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6BB7A8" w14:textId="4DF4B9DF" w:rsidR="00740D21" w:rsidRPr="003B656A" w:rsidRDefault="00740D21" w:rsidP="007B33BB">
      <w:pPr>
        <w:rPr>
          <w:rFonts w:eastAsia="Calibri" w:cs="Times New Roman"/>
          <w:b/>
          <w:sz w:val="22"/>
          <w:szCs w:val="22"/>
        </w:rPr>
      </w:pPr>
    </w:p>
    <w:p w14:paraId="6D196B8F" w14:textId="77777777" w:rsidR="003B656A" w:rsidRDefault="003B656A" w:rsidP="007B33BB">
      <w:pPr>
        <w:rPr>
          <w:rFonts w:eastAsia="Calibri" w:cs="Times New Roman"/>
          <w:b/>
          <w:sz w:val="22"/>
          <w:szCs w:val="22"/>
        </w:rPr>
      </w:pPr>
    </w:p>
    <w:p w14:paraId="53AD71A2" w14:textId="77777777" w:rsidR="003B656A" w:rsidRDefault="003B656A" w:rsidP="007B33BB">
      <w:pPr>
        <w:rPr>
          <w:rFonts w:eastAsia="Calibri" w:cs="Times New Roman"/>
          <w:b/>
          <w:sz w:val="22"/>
          <w:szCs w:val="22"/>
        </w:rPr>
      </w:pPr>
    </w:p>
    <w:p w14:paraId="5F504E55" w14:textId="77777777" w:rsidR="00194AF5" w:rsidRDefault="00194AF5" w:rsidP="00194AF5">
      <w:pPr>
        <w:tabs>
          <w:tab w:val="left" w:pos="684"/>
        </w:tabs>
        <w:spacing w:after="160" w:line="259" w:lineRule="auto"/>
        <w:jc w:val="center"/>
        <w:rPr>
          <w:rFonts w:cs="Arial"/>
          <w:b/>
          <w:bCs/>
          <w:u w:val="single"/>
        </w:rPr>
      </w:pPr>
    </w:p>
    <w:p w14:paraId="7DDBE4F9" w14:textId="404C61C7" w:rsidR="00194AF5" w:rsidRDefault="00194AF5" w:rsidP="00194AF5">
      <w:pPr>
        <w:tabs>
          <w:tab w:val="left" w:pos="684"/>
        </w:tabs>
        <w:spacing w:after="160" w:line="259" w:lineRule="auto"/>
        <w:jc w:val="center"/>
        <w:rPr>
          <w:rFonts w:cs="Arial"/>
          <w:b/>
          <w:bCs/>
          <w:u w:val="single"/>
        </w:rPr>
      </w:pPr>
    </w:p>
    <w:p w14:paraId="5260CF21" w14:textId="77777777" w:rsidR="00194AF5" w:rsidRDefault="00194AF5" w:rsidP="00194AF5">
      <w:pPr>
        <w:jc w:val="center"/>
        <w:rPr>
          <w:noProof/>
        </w:rPr>
      </w:pPr>
    </w:p>
    <w:p w14:paraId="66F70A97" w14:textId="27226D17" w:rsidR="00194AF5" w:rsidRDefault="00194AF5" w:rsidP="00194AF5">
      <w:pPr>
        <w:spacing w:after="160" w:line="259" w:lineRule="auto"/>
        <w:jc w:val="center"/>
        <w:rPr>
          <w:rFonts w:cs="Arial"/>
          <w:b/>
          <w:bCs/>
          <w:u w:val="single"/>
        </w:rPr>
      </w:pPr>
      <w:r w:rsidRPr="00F26E4C">
        <w:rPr>
          <w:noProof/>
          <w:lang w:eastAsia="en-GB"/>
        </w:rPr>
        <w:drawing>
          <wp:inline distT="0" distB="0" distL="0" distR="0" wp14:anchorId="0BB8FA23" wp14:editId="01FB7775">
            <wp:extent cx="1419225" cy="22002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19225" cy="2200275"/>
                    </a:xfrm>
                    <a:prstGeom prst="rect">
                      <a:avLst/>
                    </a:prstGeom>
                    <a:noFill/>
                    <a:ln>
                      <a:noFill/>
                    </a:ln>
                  </pic:spPr>
                </pic:pic>
              </a:graphicData>
            </a:graphic>
          </wp:inline>
        </w:drawing>
      </w:r>
    </w:p>
    <w:p w14:paraId="2E5E2862" w14:textId="77777777" w:rsidR="00194AF5" w:rsidRDefault="00194AF5" w:rsidP="00194AF5">
      <w:pPr>
        <w:keepNext/>
        <w:keepLines/>
        <w:tabs>
          <w:tab w:val="left" w:pos="0"/>
        </w:tabs>
        <w:suppressAutoHyphens/>
        <w:spacing w:line="240" w:lineRule="atLeast"/>
        <w:rPr>
          <w:rFonts w:cs="Arial"/>
          <w:b/>
          <w:bCs/>
          <w:u w:val="single"/>
        </w:rPr>
      </w:pPr>
    </w:p>
    <w:p w14:paraId="3DC01AD6" w14:textId="2778740F" w:rsidR="00194AF5" w:rsidRDefault="00194AF5" w:rsidP="00166868">
      <w:pPr>
        <w:tabs>
          <w:tab w:val="right" w:pos="8505"/>
        </w:tabs>
        <w:spacing w:after="120" w:line="259" w:lineRule="auto"/>
        <w:jc w:val="both"/>
        <w:rPr>
          <w:rFonts w:eastAsia="Calibri" w:cs="Times New Roman"/>
          <w:b/>
          <w:sz w:val="22"/>
          <w:szCs w:val="22"/>
        </w:rPr>
      </w:pPr>
    </w:p>
    <w:p w14:paraId="5370F0A6" w14:textId="77777777" w:rsidR="00194AF5" w:rsidRDefault="00194AF5" w:rsidP="00194AF5">
      <w:pPr>
        <w:keepNext/>
        <w:keepLines/>
        <w:tabs>
          <w:tab w:val="left" w:pos="0"/>
        </w:tabs>
        <w:suppressAutoHyphens/>
        <w:jc w:val="center"/>
        <w:rPr>
          <w:noProof/>
          <w:lang w:eastAsia="en-GB"/>
        </w:rPr>
      </w:pPr>
    </w:p>
    <w:p w14:paraId="6A021EAB" w14:textId="77777777" w:rsidR="00194AF5" w:rsidRDefault="00194AF5" w:rsidP="00194AF5">
      <w:pPr>
        <w:keepNext/>
        <w:keepLines/>
        <w:tabs>
          <w:tab w:val="left" w:pos="0"/>
        </w:tabs>
        <w:suppressAutoHyphens/>
        <w:rPr>
          <w:b/>
          <w:bCs/>
          <w:sz w:val="72"/>
          <w:szCs w:val="72"/>
        </w:rPr>
      </w:pPr>
    </w:p>
    <w:p w14:paraId="61F1FEC2" w14:textId="77777777" w:rsidR="00194AF5" w:rsidRDefault="00194AF5" w:rsidP="00194AF5">
      <w:pPr>
        <w:keepNext/>
        <w:keepLines/>
        <w:tabs>
          <w:tab w:val="left" w:pos="0"/>
        </w:tabs>
        <w:suppressAutoHyphens/>
        <w:rPr>
          <w:b/>
          <w:bCs/>
          <w:sz w:val="72"/>
          <w:szCs w:val="72"/>
        </w:rPr>
      </w:pPr>
    </w:p>
    <w:p w14:paraId="4F7D6F09" w14:textId="77777777" w:rsidR="00194AF5" w:rsidRDefault="00194AF5" w:rsidP="00194AF5">
      <w:pPr>
        <w:keepNext/>
        <w:keepLines/>
        <w:tabs>
          <w:tab w:val="left" w:pos="0"/>
        </w:tabs>
        <w:suppressAutoHyphens/>
        <w:rPr>
          <w:b/>
          <w:bCs/>
          <w:sz w:val="72"/>
          <w:szCs w:val="72"/>
        </w:rPr>
      </w:pPr>
    </w:p>
    <w:p w14:paraId="6DC1B6E6" w14:textId="0DDED790" w:rsidR="00194AF5" w:rsidRPr="00194AF5" w:rsidRDefault="00194AF5" w:rsidP="00194AF5">
      <w:pPr>
        <w:keepNext/>
        <w:keepLines/>
        <w:tabs>
          <w:tab w:val="left" w:pos="0"/>
        </w:tabs>
        <w:suppressAutoHyphens/>
        <w:rPr>
          <w:b/>
          <w:bCs/>
          <w:color w:val="0070C0"/>
          <w:sz w:val="40"/>
          <w:szCs w:val="40"/>
        </w:rPr>
      </w:pPr>
      <w:r w:rsidRPr="00194AF5">
        <w:rPr>
          <w:b/>
          <w:bCs/>
          <w:color w:val="0070C0"/>
          <w:sz w:val="40"/>
          <w:szCs w:val="40"/>
        </w:rPr>
        <w:t>Governance</w:t>
      </w:r>
    </w:p>
    <w:p w14:paraId="723C673D" w14:textId="33348073" w:rsidR="00194AF5" w:rsidRPr="00194AF5" w:rsidRDefault="00194AF5" w:rsidP="00194AF5">
      <w:pPr>
        <w:keepNext/>
        <w:keepLines/>
        <w:tabs>
          <w:tab w:val="left" w:pos="0"/>
        </w:tabs>
        <w:suppressAutoHyphens/>
        <w:spacing w:line="240" w:lineRule="atLeast"/>
        <w:rPr>
          <w:rFonts w:cs="Arial"/>
          <w:b/>
          <w:bCs/>
          <w:sz w:val="40"/>
          <w:szCs w:val="40"/>
        </w:rPr>
      </w:pPr>
      <w:r w:rsidRPr="00194AF5">
        <w:rPr>
          <w:rFonts w:cs="Arial"/>
          <w:b/>
          <w:bCs/>
          <w:sz w:val="40"/>
          <w:szCs w:val="40"/>
        </w:rPr>
        <w:t>Governor Allowances Policy</w:t>
      </w:r>
    </w:p>
    <w:p w14:paraId="1251731E" w14:textId="77777777" w:rsidR="00194AF5" w:rsidRPr="00194AF5" w:rsidRDefault="00194AF5" w:rsidP="00194AF5">
      <w:pPr>
        <w:rPr>
          <w:b/>
          <w:color w:val="0070C0"/>
          <w:sz w:val="32"/>
          <w:szCs w:val="32"/>
        </w:rPr>
      </w:pPr>
    </w:p>
    <w:tbl>
      <w:tblPr>
        <w:tblStyle w:val="TableGrid"/>
        <w:tblW w:w="0" w:type="auto"/>
        <w:tblLook w:val="04A0" w:firstRow="1" w:lastRow="0" w:firstColumn="1" w:lastColumn="0" w:noHBand="0" w:noVBand="1"/>
      </w:tblPr>
      <w:tblGrid>
        <w:gridCol w:w="4621"/>
        <w:gridCol w:w="4621"/>
      </w:tblGrid>
      <w:tr w:rsidR="00194AF5" w14:paraId="7B743AEA" w14:textId="77777777" w:rsidTr="00194AF5">
        <w:tc>
          <w:tcPr>
            <w:tcW w:w="4621" w:type="dxa"/>
          </w:tcPr>
          <w:p w14:paraId="59BA055D" w14:textId="77777777" w:rsidR="00194AF5" w:rsidRPr="00C560C4" w:rsidRDefault="00194AF5" w:rsidP="00194AF5">
            <w:pPr>
              <w:rPr>
                <w:b/>
              </w:rPr>
            </w:pPr>
            <w:r w:rsidRPr="00C560C4">
              <w:t>Document Title</w:t>
            </w:r>
          </w:p>
          <w:p w14:paraId="506C94DB" w14:textId="77777777" w:rsidR="00194AF5" w:rsidRPr="00C560C4" w:rsidRDefault="00194AF5" w:rsidP="00194AF5">
            <w:pPr>
              <w:rPr>
                <w:b/>
              </w:rPr>
            </w:pPr>
          </w:p>
        </w:tc>
        <w:tc>
          <w:tcPr>
            <w:tcW w:w="4621" w:type="dxa"/>
          </w:tcPr>
          <w:p w14:paraId="709767C1" w14:textId="527254DF" w:rsidR="00194AF5" w:rsidRPr="00C560C4" w:rsidRDefault="00194AF5" w:rsidP="00194AF5">
            <w:r>
              <w:t>Governor Allowances Policy</w:t>
            </w:r>
          </w:p>
        </w:tc>
      </w:tr>
      <w:tr w:rsidR="00194AF5" w14:paraId="0238BFDF" w14:textId="77777777" w:rsidTr="00194AF5">
        <w:tc>
          <w:tcPr>
            <w:tcW w:w="4621" w:type="dxa"/>
          </w:tcPr>
          <w:p w14:paraId="3505211D" w14:textId="77777777" w:rsidR="00194AF5" w:rsidRPr="00C560C4" w:rsidRDefault="00194AF5" w:rsidP="00194AF5">
            <w:pPr>
              <w:rPr>
                <w:b/>
              </w:rPr>
            </w:pPr>
            <w:r w:rsidRPr="00C560C4">
              <w:t>Policy Status</w:t>
            </w:r>
          </w:p>
          <w:p w14:paraId="20D423FD" w14:textId="77777777" w:rsidR="00194AF5" w:rsidRPr="00C560C4" w:rsidRDefault="00194AF5" w:rsidP="00194AF5">
            <w:pPr>
              <w:rPr>
                <w:b/>
              </w:rPr>
            </w:pPr>
          </w:p>
        </w:tc>
        <w:tc>
          <w:tcPr>
            <w:tcW w:w="4621" w:type="dxa"/>
          </w:tcPr>
          <w:p w14:paraId="05755B35" w14:textId="77777777" w:rsidR="00194AF5" w:rsidRPr="00C560C4" w:rsidRDefault="00194AF5" w:rsidP="00194AF5">
            <w:r w:rsidRPr="00C560C4">
              <w:t>Approved</w:t>
            </w:r>
          </w:p>
        </w:tc>
      </w:tr>
      <w:tr w:rsidR="00194AF5" w14:paraId="530A0984" w14:textId="77777777" w:rsidTr="00194AF5">
        <w:trPr>
          <w:trHeight w:val="411"/>
        </w:trPr>
        <w:tc>
          <w:tcPr>
            <w:tcW w:w="4621" w:type="dxa"/>
          </w:tcPr>
          <w:p w14:paraId="562589A7" w14:textId="77777777" w:rsidR="00194AF5" w:rsidRPr="00C560C4" w:rsidRDefault="00194AF5" w:rsidP="00194AF5">
            <w:pPr>
              <w:rPr>
                <w:b/>
              </w:rPr>
            </w:pPr>
            <w:r w:rsidRPr="00C560C4">
              <w:t>Date of Issue</w:t>
            </w:r>
          </w:p>
          <w:p w14:paraId="791EBBFC" w14:textId="77777777" w:rsidR="00194AF5" w:rsidRPr="00C560C4" w:rsidRDefault="00194AF5" w:rsidP="00194AF5">
            <w:pPr>
              <w:rPr>
                <w:b/>
              </w:rPr>
            </w:pPr>
          </w:p>
        </w:tc>
        <w:tc>
          <w:tcPr>
            <w:tcW w:w="4621" w:type="dxa"/>
          </w:tcPr>
          <w:p w14:paraId="2B1EAE1B" w14:textId="6E07F152" w:rsidR="00194AF5" w:rsidRPr="00C560C4" w:rsidRDefault="00194AF5" w:rsidP="00194AF5">
            <w:r>
              <w:t>October 2022</w:t>
            </w:r>
          </w:p>
        </w:tc>
      </w:tr>
      <w:tr w:rsidR="00194AF5" w14:paraId="106913ED" w14:textId="77777777" w:rsidTr="00194AF5">
        <w:tc>
          <w:tcPr>
            <w:tcW w:w="4621" w:type="dxa"/>
          </w:tcPr>
          <w:p w14:paraId="431BE046" w14:textId="77777777" w:rsidR="00194AF5" w:rsidRPr="00C560C4" w:rsidRDefault="00194AF5" w:rsidP="00194AF5">
            <w:pPr>
              <w:rPr>
                <w:b/>
              </w:rPr>
            </w:pPr>
            <w:r w:rsidRPr="00C560C4">
              <w:t>Date to be Revised</w:t>
            </w:r>
          </w:p>
          <w:p w14:paraId="1F77B6AC" w14:textId="77777777" w:rsidR="00194AF5" w:rsidRPr="00C560C4" w:rsidRDefault="00194AF5" w:rsidP="00194AF5">
            <w:pPr>
              <w:rPr>
                <w:b/>
              </w:rPr>
            </w:pPr>
          </w:p>
        </w:tc>
        <w:tc>
          <w:tcPr>
            <w:tcW w:w="4621" w:type="dxa"/>
          </w:tcPr>
          <w:p w14:paraId="4EA7A4C6" w14:textId="2A8A1451" w:rsidR="00194AF5" w:rsidRPr="00C560C4" w:rsidRDefault="00194AF5" w:rsidP="00194AF5">
            <w:r>
              <w:t>October 2026</w:t>
            </w:r>
          </w:p>
        </w:tc>
      </w:tr>
    </w:tbl>
    <w:p w14:paraId="2A2E3654" w14:textId="77777777" w:rsidR="00194AF5" w:rsidRDefault="00194AF5" w:rsidP="00194AF5">
      <w:pPr>
        <w:rPr>
          <w:rFonts w:ascii="Calibri" w:hAnsi="Calibri" w:cs="Calibri"/>
          <w:b/>
          <w:bCs/>
          <w:color w:val="000000"/>
          <w:lang w:eastAsia="en-GB"/>
        </w:rPr>
      </w:pPr>
    </w:p>
    <w:p w14:paraId="49E6F614" w14:textId="77777777" w:rsidR="00194AF5" w:rsidRDefault="00194AF5" w:rsidP="00194AF5">
      <w:pPr>
        <w:rPr>
          <w:rFonts w:eastAsia="Calibri" w:cs="Times New Roman"/>
          <w:b/>
          <w:sz w:val="22"/>
          <w:szCs w:val="22"/>
        </w:rPr>
      </w:pPr>
    </w:p>
    <w:p w14:paraId="3C7B34A2" w14:textId="77777777" w:rsidR="00194AF5" w:rsidRDefault="00194AF5" w:rsidP="00194AF5">
      <w:pPr>
        <w:rPr>
          <w:rFonts w:eastAsia="Calibri" w:cs="Times New Roman"/>
          <w:b/>
          <w:sz w:val="22"/>
          <w:szCs w:val="22"/>
        </w:rPr>
      </w:pPr>
    </w:p>
    <w:p w14:paraId="2678C460" w14:textId="77777777" w:rsidR="006D0097" w:rsidRDefault="00EC7A81" w:rsidP="006D0097">
      <w:pPr>
        <w:rPr>
          <w:szCs w:val="28"/>
        </w:rPr>
      </w:pPr>
      <w:r>
        <w:rPr>
          <w:noProof/>
          <w:lang w:eastAsia="en-GB"/>
        </w:rPr>
        <w:lastRenderedPageBreak/>
        <mc:AlternateContent>
          <mc:Choice Requires="wps">
            <w:drawing>
              <wp:anchor distT="360045" distB="720090" distL="114300" distR="114300" simplePos="0" relativeHeight="251668479" behindDoc="0" locked="0" layoutInCell="1" allowOverlap="0" wp14:anchorId="6E1E667D" wp14:editId="17B61F50">
                <wp:simplePos x="0" y="0"/>
                <wp:positionH relativeFrom="column">
                  <wp:posOffset>-64135</wp:posOffset>
                </wp:positionH>
                <wp:positionV relativeFrom="paragraph">
                  <wp:posOffset>171450</wp:posOffset>
                </wp:positionV>
                <wp:extent cx="6686550" cy="7924800"/>
                <wp:effectExtent l="0" t="0" r="0" b="0"/>
                <wp:wrapTopAndBottom/>
                <wp:docPr id="23" name="Text Box 23"/>
                <wp:cNvGraphicFramePr/>
                <a:graphic xmlns:a="http://schemas.openxmlformats.org/drawingml/2006/main">
                  <a:graphicData uri="http://schemas.microsoft.com/office/word/2010/wordprocessingShape">
                    <wps:wsp>
                      <wps:cNvSpPr txBox="1"/>
                      <wps:spPr>
                        <a:xfrm>
                          <a:off x="0" y="0"/>
                          <a:ext cx="6686550" cy="7924800"/>
                        </a:xfrm>
                        <a:prstGeom prst="rect">
                          <a:avLst/>
                        </a:prstGeom>
                        <a:noFill/>
                        <a:ln w="6350">
                          <a:noFill/>
                        </a:ln>
                      </wps:spPr>
                      <wps:txbx>
                        <w:txbxContent>
                          <w:p w14:paraId="2BAA5A30" w14:textId="77777777" w:rsidR="00194AF5" w:rsidRPr="00512B23" w:rsidRDefault="00194AF5" w:rsidP="007F6F66">
                            <w:pPr>
                              <w:pStyle w:val="Heading1"/>
                              <w:rPr>
                                <w:sz w:val="28"/>
                                <w:szCs w:val="28"/>
                              </w:rPr>
                            </w:pPr>
                            <w:r w:rsidRPr="00512B23">
                              <w:rPr>
                                <w:sz w:val="28"/>
                                <w:szCs w:val="28"/>
                              </w:rPr>
                              <w:t>Contents</w:t>
                            </w:r>
                          </w:p>
                          <w:p w14:paraId="56C63A9D" w14:textId="3F0EDFA5" w:rsidR="00194AF5" w:rsidRDefault="00194AF5" w:rsidP="00512B23">
                            <w:pPr>
                              <w:tabs>
                                <w:tab w:val="right" w:pos="10206"/>
                              </w:tabs>
                              <w:spacing w:before="120" w:line="259" w:lineRule="auto"/>
                              <w:rPr>
                                <w:b/>
                                <w:spacing w:val="-9"/>
                              </w:rPr>
                            </w:pPr>
                            <w:r>
                              <w:rPr>
                                <w:b/>
                                <w:color w:val="4C4D4F"/>
                                <w:spacing w:val="-9"/>
                              </w:rPr>
                              <w:t>Guiding Principles</w:t>
                            </w:r>
                            <w:r w:rsidRPr="00512B23">
                              <w:rPr>
                                <w:b/>
                                <w:color w:val="4C4D4F"/>
                                <w:spacing w:val="-9"/>
                              </w:rPr>
                              <w:tab/>
                            </w:r>
                            <w:hyperlink w:anchor="_Guiding_Principles" w:history="1">
                              <w:r w:rsidRPr="00BF2BC9">
                                <w:rPr>
                                  <w:rStyle w:val="Hyperlink"/>
                                  <w:b/>
                                  <w:spacing w:val="-9"/>
                                </w:rPr>
                                <w:t>Section 1</w:t>
                              </w:r>
                            </w:hyperlink>
                          </w:p>
                          <w:p w14:paraId="525573FE" w14:textId="08D4EA40" w:rsidR="00194AF5" w:rsidRDefault="00194AF5" w:rsidP="00512B23">
                            <w:pPr>
                              <w:tabs>
                                <w:tab w:val="right" w:pos="10206"/>
                              </w:tabs>
                              <w:spacing w:before="120" w:line="259" w:lineRule="auto"/>
                              <w:rPr>
                                <w:b/>
                                <w:spacing w:val="-9"/>
                              </w:rPr>
                            </w:pPr>
                            <w:r>
                              <w:rPr>
                                <w:b/>
                                <w:spacing w:val="-9"/>
                              </w:rPr>
                              <w:t>Governor Allowances Policy</w:t>
                            </w:r>
                            <w:r>
                              <w:rPr>
                                <w:b/>
                                <w:spacing w:val="-9"/>
                              </w:rPr>
                              <w:tab/>
                            </w:r>
                            <w:hyperlink w:anchor="_Governance_Allowances_Policy" w:history="1">
                              <w:r w:rsidRPr="00BF2BC9">
                                <w:rPr>
                                  <w:rStyle w:val="Hyperlink"/>
                                  <w:b/>
                                  <w:spacing w:val="-9"/>
                                </w:rPr>
                                <w:t>Section 2</w:t>
                              </w:r>
                            </w:hyperlink>
                          </w:p>
                          <w:p w14:paraId="5D9DEC6C" w14:textId="169E21F5" w:rsidR="00194AF5" w:rsidRPr="00512B23" w:rsidRDefault="00194AF5" w:rsidP="00512B23">
                            <w:pPr>
                              <w:tabs>
                                <w:tab w:val="right" w:pos="10206"/>
                              </w:tabs>
                              <w:spacing w:before="120" w:line="259" w:lineRule="auto"/>
                              <w:rPr>
                                <w:b/>
                                <w:color w:val="0563C1"/>
                                <w:spacing w:val="-9"/>
                                <w:u w:val="single"/>
                              </w:rPr>
                            </w:pPr>
                            <w:r>
                              <w:rPr>
                                <w:b/>
                                <w:spacing w:val="-9"/>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1E667D" id="_x0000_t202" coordsize="21600,21600" o:spt="202" path="m,l,21600r21600,l21600,xe">
                <v:stroke joinstyle="miter"/>
                <v:path gradientshapeok="t" o:connecttype="rect"/>
              </v:shapetype>
              <v:shape id="Text Box 23" o:spid="_x0000_s1026" type="#_x0000_t202" style="position:absolute;margin-left:-5.05pt;margin-top:13.5pt;width:526.5pt;height:624pt;z-index:251668479;visibility:visible;mso-wrap-style:square;mso-width-percent:0;mso-height-percent:0;mso-wrap-distance-left:9pt;mso-wrap-distance-top:28.35pt;mso-wrap-distance-right:9pt;mso-wrap-distance-bottom:56.7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" o:allowoverlap="f" filled="f" stroked="f" strokeweight=".5pt">
                <v:textbox>
                  <w:txbxContent>
                    <w:p w14:paraId="2BAA5A30" w14:textId="77777777" w:rsidR="00194AF5" w:rsidRPr="00512B23" w:rsidRDefault="00194AF5" w:rsidP="007F6F66">
                      <w:pPr>
                        <w:pStyle w:val="Heading1"/>
                        <w:rPr>
                          <w:sz w:val="28"/>
                          <w:szCs w:val="28"/>
                        </w:rPr>
                      </w:pPr>
                      <w:r w:rsidRPr="00512B23">
                        <w:rPr>
                          <w:sz w:val="28"/>
                          <w:szCs w:val="28"/>
                        </w:rPr>
                        <w:t>Contents</w:t>
                      </w:r>
                    </w:p>
                    <w:p w14:paraId="56C63A9D" w14:textId="3F0EDFA5" w:rsidR="00194AF5" w:rsidRDefault="00194AF5" w:rsidP="00512B23">
                      <w:pPr>
                        <w:tabs>
                          <w:tab w:val="right" w:pos="10206"/>
                        </w:tabs>
                        <w:spacing w:before="120" w:line="259" w:lineRule="auto"/>
                        <w:rPr>
                          <w:b/>
                          <w:spacing w:val="-9"/>
                        </w:rPr>
                      </w:pPr>
                      <w:r>
                        <w:rPr>
                          <w:b/>
                          <w:color w:val="4C4D4F"/>
                          <w:spacing w:val="-9"/>
                        </w:rPr>
                        <w:t>Guiding Principles</w:t>
                      </w:r>
                      <w:r w:rsidRPr="00512B23">
                        <w:rPr>
                          <w:b/>
                          <w:color w:val="4C4D4F"/>
                          <w:spacing w:val="-9"/>
                        </w:rPr>
                        <w:tab/>
                      </w:r>
                      <w:hyperlink w:anchor="_Guiding_Principles" w:history="1">
                        <w:r w:rsidRPr="00BF2BC9">
                          <w:rPr>
                            <w:rStyle w:val="Hyperlink"/>
                            <w:b/>
                            <w:spacing w:val="-9"/>
                          </w:rPr>
                          <w:t>Section 1</w:t>
                        </w:r>
                      </w:hyperlink>
                    </w:p>
                    <w:p w14:paraId="525573FE" w14:textId="08D4EA40" w:rsidR="00194AF5" w:rsidRDefault="00194AF5" w:rsidP="00512B23">
                      <w:pPr>
                        <w:tabs>
                          <w:tab w:val="right" w:pos="10206"/>
                        </w:tabs>
                        <w:spacing w:before="120" w:line="259" w:lineRule="auto"/>
                        <w:rPr>
                          <w:b/>
                          <w:spacing w:val="-9"/>
                        </w:rPr>
                      </w:pPr>
                      <w:r>
                        <w:rPr>
                          <w:b/>
                          <w:spacing w:val="-9"/>
                        </w:rPr>
                        <w:t>Governor Allowances Policy</w:t>
                      </w:r>
                      <w:r>
                        <w:rPr>
                          <w:b/>
                          <w:spacing w:val="-9"/>
                        </w:rPr>
                        <w:tab/>
                      </w:r>
                      <w:hyperlink w:anchor="_Governance_Allowances_Policy" w:history="1">
                        <w:r w:rsidRPr="00BF2BC9">
                          <w:rPr>
                            <w:rStyle w:val="Hyperlink"/>
                            <w:b/>
                            <w:spacing w:val="-9"/>
                          </w:rPr>
                          <w:t>Section 2</w:t>
                        </w:r>
                      </w:hyperlink>
                    </w:p>
                    <w:p w14:paraId="5D9DEC6C" w14:textId="169E21F5" w:rsidR="00194AF5" w:rsidRPr="00512B23" w:rsidRDefault="00194AF5" w:rsidP="00512B23">
                      <w:pPr>
                        <w:tabs>
                          <w:tab w:val="right" w:pos="10206"/>
                        </w:tabs>
                        <w:spacing w:before="120" w:line="259" w:lineRule="auto"/>
                        <w:rPr>
                          <w:b/>
                          <w:color w:val="0563C1"/>
                          <w:spacing w:val="-9"/>
                          <w:u w:val="single"/>
                        </w:rPr>
                      </w:pPr>
                      <w:r>
                        <w:rPr>
                          <w:b/>
                          <w:spacing w:val="-9"/>
                        </w:rPr>
                        <w:tab/>
                      </w:r>
                    </w:p>
                  </w:txbxContent>
                </v:textbox>
                <w10:wrap type="topAndBottom"/>
              </v:shape>
            </w:pict>
          </mc:Fallback>
        </mc:AlternateContent>
      </w:r>
    </w:p>
    <w:p w14:paraId="76F7F1CA" w14:textId="77777777" w:rsidR="006D0097" w:rsidRDefault="006D0097" w:rsidP="006D0097">
      <w:pPr>
        <w:rPr>
          <w:szCs w:val="28"/>
        </w:rPr>
        <w:sectPr w:rsidR="006D0097" w:rsidSect="00321ED7">
          <w:footerReference w:type="even" r:id="rId12"/>
          <w:headerReference w:type="first" r:id="rId13"/>
          <w:footerReference w:type="first" r:id="rId14"/>
          <w:pgSz w:w="11900" w:h="16840"/>
          <w:pgMar w:top="1440" w:right="851" w:bottom="1440" w:left="851" w:header="1701" w:footer="720" w:gutter="0"/>
          <w:pgNumType w:start="1"/>
          <w:cols w:space="720"/>
          <w:titlePg/>
          <w:docGrid w:linePitch="360"/>
        </w:sectPr>
      </w:pPr>
      <w:bookmarkStart w:id="0" w:name="_GoBack"/>
      <w:bookmarkEnd w:id="0"/>
    </w:p>
    <w:p w14:paraId="25EF16F2" w14:textId="51C0788B" w:rsidR="00E66A78" w:rsidRDefault="00887013" w:rsidP="00887013">
      <w:pPr>
        <w:pStyle w:val="Heading1"/>
        <w:spacing w:after="120" w:line="259" w:lineRule="auto"/>
        <w:rPr>
          <w:rStyle w:val="Hyperlink"/>
          <w:color w:val="64348B"/>
          <w:u w:val="none"/>
        </w:rPr>
      </w:pPr>
      <w:bookmarkStart w:id="1" w:name="_Terms_of_Reference"/>
      <w:bookmarkStart w:id="2" w:name="_Guiding_Principles"/>
      <w:bookmarkEnd w:id="1"/>
      <w:bookmarkEnd w:id="2"/>
      <w:r>
        <w:rPr>
          <w:rStyle w:val="Hyperlink"/>
          <w:color w:val="64348B"/>
          <w:u w:val="none"/>
        </w:rPr>
        <w:lastRenderedPageBreak/>
        <w:t>Guiding Principles</w:t>
      </w:r>
    </w:p>
    <w:p w14:paraId="5C41B861" w14:textId="77777777" w:rsidR="00887013" w:rsidRPr="00887013" w:rsidRDefault="00887013" w:rsidP="00887013">
      <w:pPr>
        <w:spacing w:after="120" w:line="259" w:lineRule="auto"/>
        <w:rPr>
          <w:rFonts w:eastAsia="Calibri" w:cs="Times New Roman"/>
        </w:rPr>
      </w:pPr>
      <w:r w:rsidRPr="00887013">
        <w:rPr>
          <w:rFonts w:eastAsia="Calibri" w:cs="Times New Roman"/>
        </w:rPr>
        <w:t>Governing Boards can choose whether or not to pay allowances to Governors; should the Board agree to do so, out of pocket expenses can be reimbursed; payments cannot include attendance allowance or loss of earnings. The cost of paying these allowances will be a charge on the school budget and where a Governing Board decides to make such payments, a suitable budget should be set aside.</w:t>
      </w:r>
    </w:p>
    <w:p w14:paraId="604B4F75" w14:textId="77777777" w:rsidR="00887013" w:rsidRPr="00887013" w:rsidRDefault="00887013" w:rsidP="00887013">
      <w:pPr>
        <w:spacing w:after="120" w:line="259" w:lineRule="auto"/>
        <w:rPr>
          <w:rFonts w:eastAsia="Calibri" w:cs="Times New Roman"/>
        </w:rPr>
      </w:pPr>
      <w:r w:rsidRPr="00887013">
        <w:rPr>
          <w:rFonts w:eastAsia="Calibri" w:cs="Times New Roman"/>
        </w:rPr>
        <w:t xml:space="preserve">Eligible expenses for approval may include: </w:t>
      </w:r>
    </w:p>
    <w:p w14:paraId="44341CC3" w14:textId="77777777" w:rsidR="00887013" w:rsidRPr="00887013" w:rsidRDefault="00887013" w:rsidP="00887013">
      <w:pPr>
        <w:numPr>
          <w:ilvl w:val="0"/>
          <w:numId w:val="46"/>
        </w:numPr>
        <w:spacing w:line="259" w:lineRule="auto"/>
        <w:ind w:left="714" w:hanging="357"/>
        <w:contextualSpacing/>
        <w:rPr>
          <w:rFonts w:eastAsia="Calibri" w:cs="Times New Roman"/>
        </w:rPr>
      </w:pPr>
      <w:r w:rsidRPr="00887013">
        <w:rPr>
          <w:rFonts w:eastAsia="Calibri" w:cs="Times New Roman"/>
        </w:rPr>
        <w:t>childcare or babysitting expenses</w:t>
      </w:r>
    </w:p>
    <w:p w14:paraId="1E4035D7" w14:textId="77777777" w:rsidR="00887013" w:rsidRPr="00887013" w:rsidRDefault="00887013" w:rsidP="00887013">
      <w:pPr>
        <w:numPr>
          <w:ilvl w:val="0"/>
          <w:numId w:val="46"/>
        </w:numPr>
        <w:spacing w:line="259" w:lineRule="auto"/>
        <w:ind w:left="714" w:hanging="357"/>
        <w:contextualSpacing/>
        <w:rPr>
          <w:rFonts w:eastAsia="Calibri" w:cs="Times New Roman"/>
        </w:rPr>
      </w:pPr>
      <w:r w:rsidRPr="00887013">
        <w:rPr>
          <w:rFonts w:eastAsia="Calibri" w:cs="Times New Roman"/>
        </w:rPr>
        <w:t>care arrangements for an elderly or dependent relative</w:t>
      </w:r>
    </w:p>
    <w:p w14:paraId="205E3A25" w14:textId="77777777" w:rsidR="00887013" w:rsidRPr="00887013" w:rsidRDefault="00887013" w:rsidP="00887013">
      <w:pPr>
        <w:numPr>
          <w:ilvl w:val="0"/>
          <w:numId w:val="46"/>
        </w:numPr>
        <w:spacing w:line="259" w:lineRule="auto"/>
        <w:ind w:left="714" w:hanging="357"/>
        <w:contextualSpacing/>
        <w:rPr>
          <w:rFonts w:eastAsia="Calibri" w:cs="Times New Roman"/>
        </w:rPr>
      </w:pPr>
      <w:r w:rsidRPr="00887013">
        <w:rPr>
          <w:rFonts w:eastAsia="Calibri" w:cs="Times New Roman"/>
        </w:rPr>
        <w:t>support for Governors with special needs (e.g. audio equipment)</w:t>
      </w:r>
    </w:p>
    <w:p w14:paraId="59E96A64" w14:textId="77777777" w:rsidR="00887013" w:rsidRPr="00887013" w:rsidRDefault="00887013" w:rsidP="00887013">
      <w:pPr>
        <w:numPr>
          <w:ilvl w:val="0"/>
          <w:numId w:val="46"/>
        </w:numPr>
        <w:spacing w:line="259" w:lineRule="auto"/>
        <w:ind w:left="714" w:hanging="357"/>
        <w:contextualSpacing/>
        <w:rPr>
          <w:rFonts w:eastAsia="Calibri" w:cs="Times New Roman"/>
        </w:rPr>
      </w:pPr>
      <w:r w:rsidRPr="00887013">
        <w:rPr>
          <w:rFonts w:eastAsia="Calibri" w:cs="Times New Roman"/>
        </w:rPr>
        <w:t>support for Governors whose first language is not English (e.g. translations)</w:t>
      </w:r>
    </w:p>
    <w:p w14:paraId="6AA36D12" w14:textId="77777777" w:rsidR="00887013" w:rsidRPr="00887013" w:rsidRDefault="00887013" w:rsidP="00887013">
      <w:pPr>
        <w:numPr>
          <w:ilvl w:val="0"/>
          <w:numId w:val="46"/>
        </w:numPr>
        <w:spacing w:line="259" w:lineRule="auto"/>
        <w:ind w:left="714" w:hanging="357"/>
        <w:contextualSpacing/>
        <w:rPr>
          <w:rFonts w:eastAsia="Calibri" w:cs="Times New Roman"/>
        </w:rPr>
      </w:pPr>
      <w:r w:rsidRPr="00887013">
        <w:rPr>
          <w:rFonts w:eastAsia="Calibri" w:cs="Times New Roman"/>
        </w:rPr>
        <w:t>telephone charges, photocopying, stationery etc.</w:t>
      </w:r>
    </w:p>
    <w:p w14:paraId="1A9C3737" w14:textId="77777777" w:rsidR="00887013" w:rsidRPr="00887013" w:rsidRDefault="00887013" w:rsidP="00887013">
      <w:pPr>
        <w:numPr>
          <w:ilvl w:val="0"/>
          <w:numId w:val="46"/>
        </w:numPr>
        <w:spacing w:line="259" w:lineRule="auto"/>
        <w:ind w:left="714" w:hanging="357"/>
        <w:contextualSpacing/>
        <w:rPr>
          <w:rFonts w:eastAsia="Calibri" w:cs="Times New Roman"/>
        </w:rPr>
      </w:pPr>
      <w:r w:rsidRPr="00887013">
        <w:rPr>
          <w:rFonts w:eastAsia="Calibri" w:cs="Times New Roman"/>
        </w:rPr>
        <w:t>travel and subsistence</w:t>
      </w:r>
    </w:p>
    <w:p w14:paraId="75FEED21" w14:textId="77777777" w:rsidR="00887013" w:rsidRPr="00887013" w:rsidRDefault="00887013" w:rsidP="00887013">
      <w:pPr>
        <w:numPr>
          <w:ilvl w:val="0"/>
          <w:numId w:val="46"/>
        </w:numPr>
        <w:spacing w:after="120" w:line="259" w:lineRule="auto"/>
        <w:ind w:left="714" w:hanging="357"/>
        <w:rPr>
          <w:rFonts w:eastAsia="Calibri" w:cs="Times New Roman"/>
        </w:rPr>
      </w:pPr>
      <w:r w:rsidRPr="00887013">
        <w:rPr>
          <w:rFonts w:eastAsia="Calibri" w:cs="Times New Roman"/>
        </w:rPr>
        <w:t>other justifiable allowances</w:t>
      </w:r>
    </w:p>
    <w:p w14:paraId="4FDBF503" w14:textId="77777777" w:rsidR="00887013" w:rsidRPr="00887013" w:rsidRDefault="00887013" w:rsidP="00887013">
      <w:pPr>
        <w:numPr>
          <w:ilvl w:val="0"/>
          <w:numId w:val="47"/>
        </w:numPr>
        <w:spacing w:after="120" w:line="259" w:lineRule="auto"/>
        <w:ind w:left="346" w:hanging="357"/>
        <w:rPr>
          <w:rFonts w:eastAsia="Calibri" w:cs="Times New Roman"/>
        </w:rPr>
      </w:pPr>
      <w:r w:rsidRPr="00887013">
        <w:rPr>
          <w:rFonts w:eastAsia="Calibri" w:cs="Times New Roman"/>
        </w:rPr>
        <w:t xml:space="preserve">The Governing Board should first decide whether, as a matter of policy, if they wish to pay allowances. This decision should be made at a Full Governing Board meeting and should be </w:t>
      </w:r>
      <w:proofErr w:type="spellStart"/>
      <w:r w:rsidRPr="00887013">
        <w:rPr>
          <w:rFonts w:eastAsia="Calibri" w:cs="Times New Roman"/>
        </w:rPr>
        <w:t>minuted</w:t>
      </w:r>
      <w:proofErr w:type="spellEnd"/>
      <w:r w:rsidRPr="00887013">
        <w:rPr>
          <w:rFonts w:eastAsia="Calibri" w:cs="Times New Roman"/>
        </w:rPr>
        <w:t xml:space="preserve">. </w:t>
      </w:r>
    </w:p>
    <w:p w14:paraId="44534ED4" w14:textId="77777777" w:rsidR="00887013" w:rsidRPr="00887013" w:rsidRDefault="00887013" w:rsidP="00887013">
      <w:pPr>
        <w:numPr>
          <w:ilvl w:val="0"/>
          <w:numId w:val="47"/>
        </w:numPr>
        <w:spacing w:after="120" w:line="259" w:lineRule="auto"/>
        <w:ind w:left="346" w:hanging="357"/>
        <w:rPr>
          <w:rFonts w:eastAsia="Calibri" w:cs="Times New Roman"/>
        </w:rPr>
      </w:pPr>
      <w:r w:rsidRPr="00887013">
        <w:rPr>
          <w:rFonts w:eastAsia="Calibri" w:cs="Times New Roman"/>
        </w:rPr>
        <w:t xml:space="preserve">Where the Governing Board decides to pay expenses, they must define what will qualify for payment, this should be included in the policy.  The policy must treat all categories of Governor equally and should also cover associate members. Any allowances for travel and subsistence cannot exceed the rates specified by HMRC. </w:t>
      </w:r>
      <w:hyperlink r:id="rId15" w:history="1">
        <w:r w:rsidRPr="00887013">
          <w:rPr>
            <w:rFonts w:eastAsia="Times New Roman" w:cs="Arial"/>
            <w:color w:val="0563C1"/>
            <w:u w:val="single"/>
            <w:lang w:eastAsia="en-GB"/>
          </w:rPr>
          <w:t>https://www.gov.uk/government/publications/rates-and-allowances-travel-mileage-and-fuel-allowances</w:t>
        </w:r>
      </w:hyperlink>
      <w:r w:rsidRPr="00887013">
        <w:rPr>
          <w:rFonts w:eastAsia="Calibri" w:cs="Times New Roman"/>
        </w:rPr>
        <w:t>. Other expenses should be paid on provision of a receipt and be limited to the amount shown on the receipt.</w:t>
      </w:r>
    </w:p>
    <w:p w14:paraId="4B03F395" w14:textId="77777777" w:rsidR="00887013" w:rsidRPr="00887013" w:rsidRDefault="00887013" w:rsidP="00887013">
      <w:pPr>
        <w:numPr>
          <w:ilvl w:val="0"/>
          <w:numId w:val="47"/>
        </w:numPr>
        <w:spacing w:after="120" w:line="259" w:lineRule="auto"/>
        <w:ind w:left="346" w:hanging="357"/>
        <w:rPr>
          <w:rFonts w:eastAsia="Calibri" w:cs="Times New Roman"/>
        </w:rPr>
      </w:pPr>
      <w:r w:rsidRPr="00887013">
        <w:rPr>
          <w:rFonts w:eastAsia="Calibri" w:cs="Times New Roman"/>
        </w:rPr>
        <w:t xml:space="preserve">Governing Boards may want to consider whether to set an annual budget limit for the allowances fund.  </w:t>
      </w:r>
    </w:p>
    <w:p w14:paraId="71A4696D" w14:textId="77777777" w:rsidR="00887013" w:rsidRPr="00887013" w:rsidRDefault="00887013" w:rsidP="00887013">
      <w:pPr>
        <w:numPr>
          <w:ilvl w:val="0"/>
          <w:numId w:val="47"/>
        </w:numPr>
        <w:spacing w:after="120" w:line="259" w:lineRule="auto"/>
        <w:ind w:left="346" w:hanging="357"/>
        <w:rPr>
          <w:rFonts w:eastAsia="Calibri" w:cs="Times New Roman"/>
        </w:rPr>
      </w:pPr>
      <w:r w:rsidRPr="00887013">
        <w:rPr>
          <w:rFonts w:eastAsia="Calibri" w:cs="Times New Roman"/>
        </w:rPr>
        <w:t>Governing boards may want to determine if Independent Governors, acting on their behalf, are able to claim against this policy or via the schools’ general expenses policy.</w:t>
      </w:r>
    </w:p>
    <w:p w14:paraId="4B6D73AE" w14:textId="77777777" w:rsidR="00887013" w:rsidRPr="00887013" w:rsidRDefault="00887013" w:rsidP="00887013">
      <w:pPr>
        <w:numPr>
          <w:ilvl w:val="0"/>
          <w:numId w:val="47"/>
        </w:numPr>
        <w:spacing w:after="120" w:line="259" w:lineRule="auto"/>
        <w:ind w:left="346" w:hanging="357"/>
        <w:rPr>
          <w:rFonts w:eastAsia="Calibri" w:cs="Times New Roman"/>
        </w:rPr>
      </w:pPr>
      <w:r w:rsidRPr="00887013">
        <w:rPr>
          <w:rFonts w:eastAsia="Calibri" w:cs="Times New Roman"/>
        </w:rPr>
        <w:t xml:space="preserve">Payment: Any claim for expenses must be processed correctly and records kept.  Details about how claims would be dealt with should follow the school’s internal procedures.  Governors' allowances may be subject to audit. </w:t>
      </w:r>
    </w:p>
    <w:p w14:paraId="40FBC86E" w14:textId="77777777" w:rsidR="00887013" w:rsidRPr="00887013" w:rsidRDefault="00887013" w:rsidP="00887013">
      <w:pPr>
        <w:numPr>
          <w:ilvl w:val="0"/>
          <w:numId w:val="47"/>
        </w:numPr>
        <w:spacing w:after="120" w:line="259" w:lineRule="auto"/>
        <w:ind w:left="346" w:hanging="357"/>
        <w:rPr>
          <w:rFonts w:eastAsia="Calibri" w:cs="Times New Roman"/>
        </w:rPr>
      </w:pPr>
      <w:r w:rsidRPr="00887013">
        <w:rPr>
          <w:rFonts w:eastAsia="Calibri" w:cs="Times New Roman"/>
        </w:rPr>
        <w:t>Review: The policy should be reviewed to reflect any changes within the membership of the Board as a part of succession planning in ensuring the right people around the table, and in the light of any changes in legislation.  All new Governors and associate members should be given a copy of the policy.</w:t>
      </w:r>
    </w:p>
    <w:p w14:paraId="16450539" w14:textId="77777777" w:rsidR="00887013" w:rsidRPr="00887013" w:rsidRDefault="00887013" w:rsidP="00887013">
      <w:pPr>
        <w:spacing w:after="120" w:line="259" w:lineRule="auto"/>
        <w:rPr>
          <w:rFonts w:eastAsia="Calibri" w:cs="Times New Roman"/>
        </w:rPr>
      </w:pPr>
      <w:r w:rsidRPr="00887013">
        <w:rPr>
          <w:rFonts w:eastAsia="Calibri" w:cs="Times New Roman"/>
        </w:rPr>
        <w:t>The policy given below is a model which the Governing Board should adapt and agreed as needed. It should be read in conjunction with the above guidance notes.</w:t>
      </w:r>
    </w:p>
    <w:p w14:paraId="5FDD5099" w14:textId="73024943" w:rsidR="00887013" w:rsidRDefault="00887013" w:rsidP="00887013"/>
    <w:p w14:paraId="39C17F6F" w14:textId="4F4294F9" w:rsidR="00887013" w:rsidRDefault="00887013" w:rsidP="00887013"/>
    <w:p w14:paraId="4859F185" w14:textId="3D9345B8" w:rsidR="00887013" w:rsidRDefault="00887013" w:rsidP="00887013"/>
    <w:p w14:paraId="55E68BD8" w14:textId="088FBBCF" w:rsidR="00887013" w:rsidRDefault="00887013" w:rsidP="00887013"/>
    <w:p w14:paraId="0D249B9D" w14:textId="50729E57" w:rsidR="00887013" w:rsidRDefault="00887013" w:rsidP="00887013"/>
    <w:p w14:paraId="5831544F" w14:textId="777C3955" w:rsidR="00887013" w:rsidRDefault="00887013" w:rsidP="00887013"/>
    <w:p w14:paraId="73B05B86" w14:textId="2F2B399B" w:rsidR="00887013" w:rsidRDefault="00887013" w:rsidP="00887013">
      <w:pPr>
        <w:pStyle w:val="Heading1"/>
        <w:spacing w:after="120" w:line="259" w:lineRule="auto"/>
      </w:pPr>
      <w:bookmarkStart w:id="3" w:name="_Governance_Allowances_Policy"/>
      <w:bookmarkEnd w:id="3"/>
      <w:r>
        <w:lastRenderedPageBreak/>
        <w:t>Governance Allowances Policy</w:t>
      </w:r>
    </w:p>
    <w:p w14:paraId="692FD492" w14:textId="77777777" w:rsidR="00887013" w:rsidRPr="00887013" w:rsidRDefault="00887013" w:rsidP="00887013">
      <w:pPr>
        <w:spacing w:after="120" w:line="259" w:lineRule="auto"/>
        <w:rPr>
          <w:rFonts w:eastAsia="Calibri" w:cs="Times New Roman"/>
        </w:rPr>
      </w:pPr>
      <w:r w:rsidRPr="00887013">
        <w:rPr>
          <w:rFonts w:eastAsia="Calibri" w:cs="Times New Roman"/>
        </w:rPr>
        <w:t>The Governing Board in having a delegated budget, has a statutory duty to determine whether to pay allowances and where they choose to do so, it must be in accordance with a policy or scheme. Where a Board does not have a delegated budget, allowances and expenses may be paid by the Local Authority (LA) at a rate determined by them.</w:t>
      </w:r>
    </w:p>
    <w:p w14:paraId="357B95BB" w14:textId="77777777" w:rsidR="00887013" w:rsidRPr="00887013" w:rsidRDefault="00887013" w:rsidP="00887013">
      <w:pPr>
        <w:spacing w:after="120" w:line="259" w:lineRule="auto"/>
        <w:rPr>
          <w:rFonts w:eastAsia="Calibri" w:cs="Times New Roman"/>
          <w:i/>
          <w:iCs/>
        </w:rPr>
      </w:pPr>
      <w:r w:rsidRPr="00887013">
        <w:rPr>
          <w:rFonts w:eastAsia="Calibri" w:cs="Times New Roman"/>
          <w:i/>
          <w:iCs/>
        </w:rPr>
        <w:t>The Governance handbook 2019 says that Boards in academies are free to determine their own policy on the payment of allowances and expenses, in line with their Articles.</w:t>
      </w:r>
    </w:p>
    <w:p w14:paraId="612C03C5" w14:textId="77777777" w:rsidR="00887013" w:rsidRPr="00887013" w:rsidRDefault="00887013" w:rsidP="00887013">
      <w:pPr>
        <w:spacing w:after="120" w:line="259" w:lineRule="auto"/>
        <w:rPr>
          <w:rFonts w:eastAsia="Calibri" w:cs="Times New Roman"/>
          <w:i/>
          <w:iCs/>
        </w:rPr>
      </w:pPr>
      <w:r w:rsidRPr="00887013">
        <w:rPr>
          <w:rFonts w:eastAsia="Calibri" w:cs="Times New Roman"/>
          <w:i/>
          <w:iCs/>
        </w:rPr>
        <w:t>This policy complies with our funding agreement and Articles of Association.</w:t>
      </w:r>
    </w:p>
    <w:p w14:paraId="7099786D" w14:textId="77777777" w:rsidR="00887013" w:rsidRPr="00887013" w:rsidRDefault="00887013" w:rsidP="00887013">
      <w:pPr>
        <w:spacing w:after="120" w:line="259" w:lineRule="auto"/>
        <w:rPr>
          <w:rFonts w:eastAsia="Calibri" w:cs="Times New Roman"/>
        </w:rPr>
      </w:pPr>
      <w:r w:rsidRPr="00887013">
        <w:rPr>
          <w:rFonts w:eastAsia="Calibri" w:cs="Times New Roman"/>
          <w:b/>
          <w:bCs/>
        </w:rPr>
        <w:t>This policy statement has been developed in accordance with the School Governance (Roles, Procedures and Allowances) (England) Regulations 2013.</w:t>
      </w:r>
      <w:r w:rsidRPr="00887013">
        <w:rPr>
          <w:rFonts w:eastAsia="Calibri" w:cs="Times New Roman"/>
        </w:rPr>
        <w:t xml:space="preserve"> These regulations give Governing Boards the discretion to pay allowances from the school’s annual budget allocation to Governors for certain allowances which they incur in carrying out their duties. </w:t>
      </w:r>
    </w:p>
    <w:p w14:paraId="0BC277A8" w14:textId="10377AB5" w:rsidR="00887013" w:rsidRPr="00887013" w:rsidRDefault="00194AF5" w:rsidP="00887013">
      <w:pPr>
        <w:spacing w:after="120" w:line="259" w:lineRule="auto"/>
        <w:rPr>
          <w:rFonts w:eastAsia="Calibri" w:cs="Times New Roman"/>
        </w:rPr>
      </w:pPr>
      <w:proofErr w:type="spellStart"/>
      <w:r>
        <w:rPr>
          <w:rFonts w:eastAsia="Calibri" w:cs="Times New Roman"/>
        </w:rPr>
        <w:t>Singlewell</w:t>
      </w:r>
      <w:proofErr w:type="spellEnd"/>
      <w:r>
        <w:rPr>
          <w:rFonts w:eastAsia="Calibri" w:cs="Times New Roman"/>
        </w:rPr>
        <w:t xml:space="preserve"> Primary School </w:t>
      </w:r>
      <w:r w:rsidR="00887013" w:rsidRPr="00887013">
        <w:rPr>
          <w:rFonts w:eastAsia="Calibri" w:cs="Times New Roman"/>
        </w:rPr>
        <w:t xml:space="preserve">Governing Board decided at a meeting on </w:t>
      </w:r>
      <w:r>
        <w:rPr>
          <w:rFonts w:eastAsia="Calibri" w:cs="Times New Roman"/>
        </w:rPr>
        <w:t>3</w:t>
      </w:r>
      <w:r w:rsidRPr="00194AF5">
        <w:rPr>
          <w:rFonts w:eastAsia="Calibri" w:cs="Times New Roman"/>
          <w:vertAlign w:val="superscript"/>
        </w:rPr>
        <w:t>rd</w:t>
      </w:r>
      <w:r>
        <w:rPr>
          <w:rFonts w:eastAsia="Calibri" w:cs="Times New Roman"/>
        </w:rPr>
        <w:t xml:space="preserve"> November </w:t>
      </w:r>
      <w:r w:rsidR="007637E6">
        <w:rPr>
          <w:rFonts w:eastAsia="Calibri" w:cs="Times New Roman"/>
        </w:rPr>
        <w:t xml:space="preserve">2022 </w:t>
      </w:r>
      <w:r w:rsidR="00887013" w:rsidRPr="00887013">
        <w:rPr>
          <w:rFonts w:eastAsia="Calibri" w:cs="Times New Roman"/>
        </w:rPr>
        <w:t>that it would not pay out of pocket expenses to members of the Governing Board.</w:t>
      </w:r>
    </w:p>
    <w:p w14:paraId="3E7520FA" w14:textId="3D7F79FB" w:rsidR="00887013" w:rsidRPr="00887013" w:rsidRDefault="00887013" w:rsidP="00887013">
      <w:pPr>
        <w:spacing w:after="120" w:line="259" w:lineRule="auto"/>
        <w:rPr>
          <w:rFonts w:eastAsia="Calibri" w:cs="Times New Roman"/>
        </w:rPr>
      </w:pPr>
      <w:r w:rsidRPr="00887013">
        <w:rPr>
          <w:rFonts w:eastAsia="Calibri" w:cs="Times New Roman"/>
        </w:rPr>
        <w:t xml:space="preserve">THIS IS TO BE REVIEWED </w:t>
      </w:r>
      <w:r w:rsidR="00194AF5">
        <w:rPr>
          <w:rFonts w:eastAsia="Calibri" w:cs="Times New Roman"/>
        </w:rPr>
        <w:t>IN</w:t>
      </w:r>
      <w:r w:rsidRPr="00887013">
        <w:rPr>
          <w:rFonts w:eastAsia="Calibri" w:cs="Times New Roman"/>
        </w:rPr>
        <w:t xml:space="preserve"> </w:t>
      </w:r>
      <w:r w:rsidR="00194AF5">
        <w:rPr>
          <w:rFonts w:eastAsia="Calibri" w:cs="Times New Roman"/>
        </w:rPr>
        <w:t>October 2023</w:t>
      </w:r>
    </w:p>
    <w:p w14:paraId="0601A6AE" w14:textId="6068C455" w:rsidR="00887013" w:rsidRPr="00887013" w:rsidRDefault="00887013" w:rsidP="00887013">
      <w:pPr>
        <w:spacing w:before="120" w:line="259" w:lineRule="auto"/>
        <w:rPr>
          <w:rFonts w:eastAsia="Calibri" w:cs="Times New Roman"/>
        </w:rPr>
      </w:pPr>
      <w:r w:rsidRPr="00887013">
        <w:rPr>
          <w:rFonts w:eastAsia="Calibri" w:cs="Times New Roman"/>
        </w:rPr>
        <w:t>Payments of expenses where these have been or are already met by the LA are excluded from this policy.</w:t>
      </w:r>
    </w:p>
    <w:p w14:paraId="284DAF4D" w14:textId="41721422" w:rsidR="00887013" w:rsidRDefault="00887013" w:rsidP="00887013"/>
    <w:p w14:paraId="0EE84AE3" w14:textId="21A9F03E" w:rsidR="00887013" w:rsidRPr="00887013" w:rsidRDefault="00887013" w:rsidP="00887013">
      <w:pPr>
        <w:spacing w:after="120" w:line="259" w:lineRule="auto"/>
        <w:rPr>
          <w:rFonts w:eastAsia="Calibri" w:cs="Times New Roman"/>
        </w:rPr>
      </w:pPr>
      <w:bookmarkStart w:id="4" w:name="_Expenses_Allowances"/>
      <w:bookmarkEnd w:id="4"/>
      <w:r w:rsidRPr="00887013">
        <w:rPr>
          <w:rFonts w:eastAsia="Calibri" w:cs="Times New Roman"/>
        </w:rPr>
        <w:t xml:space="preserve">This policy will be reviewed </w:t>
      </w:r>
      <w:r w:rsidRPr="005E52F6">
        <w:rPr>
          <w:rFonts w:eastAsia="Calibri" w:cs="Times New Roman"/>
        </w:rPr>
        <w:t>annually</w:t>
      </w:r>
      <w:r w:rsidR="005E52F6" w:rsidRPr="005E52F6">
        <w:rPr>
          <w:rFonts w:eastAsia="Calibri" w:cs="Times New Roman"/>
        </w:rPr>
        <w:t>.</w:t>
      </w:r>
    </w:p>
    <w:p w14:paraId="008D98BF" w14:textId="3CFB9399" w:rsidR="00887013" w:rsidRPr="00887013" w:rsidRDefault="00887013" w:rsidP="00887013">
      <w:pPr>
        <w:spacing w:after="120" w:line="259" w:lineRule="auto"/>
        <w:rPr>
          <w:rFonts w:eastAsia="Calibri" w:cs="Times New Roman"/>
        </w:rPr>
      </w:pPr>
      <w:r w:rsidRPr="00887013">
        <w:rPr>
          <w:rFonts w:eastAsia="Calibri" w:cs="Times New Roman"/>
        </w:rPr>
        <w:t>This policy was approved by the Governing Board on</w:t>
      </w:r>
      <w:r w:rsidR="005E52F6">
        <w:rPr>
          <w:rFonts w:eastAsia="Calibri" w:cs="Times New Roman"/>
        </w:rPr>
        <w:t xml:space="preserve"> </w:t>
      </w:r>
      <w:proofErr w:type="spellStart"/>
      <w:r w:rsidR="005E52F6">
        <w:rPr>
          <w:rFonts w:eastAsia="Calibri" w:cs="Times New Roman"/>
        </w:rPr>
        <w:t>Singlewell</w:t>
      </w:r>
      <w:proofErr w:type="spellEnd"/>
      <w:r w:rsidR="005E52F6">
        <w:rPr>
          <w:rFonts w:eastAsia="Calibri" w:cs="Times New Roman"/>
        </w:rPr>
        <w:t xml:space="preserve"> Primary School</w:t>
      </w:r>
    </w:p>
    <w:p w14:paraId="5329864A" w14:textId="77777777" w:rsidR="00887013" w:rsidRPr="00887013" w:rsidRDefault="00887013" w:rsidP="00887013">
      <w:pPr>
        <w:rPr>
          <w:rFonts w:eastAsia="Calibri" w:cs="Times New Roman"/>
        </w:rPr>
      </w:pPr>
    </w:p>
    <w:p w14:paraId="7B11B9D8" w14:textId="77777777" w:rsidR="00887013" w:rsidRPr="00887013" w:rsidRDefault="00887013" w:rsidP="00887013">
      <w:pPr>
        <w:spacing w:after="120" w:line="259" w:lineRule="auto"/>
        <w:rPr>
          <w:rFonts w:eastAsia="Calibri" w:cs="Times New Roman"/>
        </w:rPr>
      </w:pPr>
      <w:r w:rsidRPr="00887013">
        <w:rPr>
          <w:rFonts w:eastAsia="Calibri" w:cs="Times New Roman"/>
          <w:b/>
          <w:bCs/>
        </w:rPr>
        <w:t>Signed by Chair of the Board</w:t>
      </w:r>
      <w:r w:rsidRPr="00887013">
        <w:rPr>
          <w:rFonts w:eastAsia="Calibri" w:cs="Times New Roman"/>
        </w:rPr>
        <w:t xml:space="preserve"> ……………………………….</w:t>
      </w:r>
    </w:p>
    <w:p w14:paraId="72E2AE16" w14:textId="77777777" w:rsidR="00887013" w:rsidRPr="00887013" w:rsidRDefault="00887013" w:rsidP="00887013"/>
    <w:sectPr w:rsidR="00887013" w:rsidRPr="00887013" w:rsidSect="00A12F99">
      <w:footerReference w:type="even" r:id="rId16"/>
      <w:footerReference w:type="default" r:id="rId17"/>
      <w:footerReference w:type="first" r:id="rId18"/>
      <w:pgSz w:w="11900" w:h="16840"/>
      <w:pgMar w:top="1361" w:right="851" w:bottom="1134" w:left="851" w:header="1701" w:footer="720"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1E9782" w14:textId="77777777" w:rsidR="00194AF5" w:rsidRDefault="00194AF5" w:rsidP="006C390E">
      <w:r>
        <w:separator/>
      </w:r>
    </w:p>
  </w:endnote>
  <w:endnote w:type="continuationSeparator" w:id="0">
    <w:p w14:paraId="1E75C7A4" w14:textId="77777777" w:rsidR="00194AF5" w:rsidRDefault="00194AF5" w:rsidP="006C3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B1922" w14:textId="77777777" w:rsidR="00194AF5" w:rsidRDefault="00194AF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B7486" w14:textId="77777777" w:rsidR="00194AF5" w:rsidRDefault="00194AF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147B6" w14:textId="578441C4" w:rsidR="00194AF5" w:rsidRDefault="00194AF5">
    <w:pPr>
      <w:pStyle w:val="Footer"/>
    </w:pPr>
    <w:r w:rsidRPr="00AE060E">
      <w:rPr>
        <w:rFonts w:eastAsia="Calibri" w:cs="Times New Roman"/>
        <w:noProof/>
        <w:color w:val="auto"/>
        <w:lang w:eastAsia="en-GB"/>
      </w:rPr>
      <mc:AlternateContent>
        <mc:Choice Requires="wps">
          <w:drawing>
            <wp:anchor distT="0" distB="0" distL="114300" distR="114300" simplePos="0" relativeHeight="251678720" behindDoc="0" locked="0" layoutInCell="1" allowOverlap="1" wp14:anchorId="0D6E5418" wp14:editId="4AE5219E">
              <wp:simplePos x="0" y="0"/>
              <wp:positionH relativeFrom="margin">
                <wp:posOffset>-85725</wp:posOffset>
              </wp:positionH>
              <wp:positionV relativeFrom="paragraph">
                <wp:posOffset>161925</wp:posOffset>
              </wp:positionV>
              <wp:extent cx="2238375" cy="219075"/>
              <wp:effectExtent l="0" t="0" r="0" b="0"/>
              <wp:wrapNone/>
              <wp:docPr id="4" name="Text Box 4"/>
              <wp:cNvGraphicFramePr/>
              <a:graphic xmlns:a="http://schemas.openxmlformats.org/drawingml/2006/main">
                <a:graphicData uri="http://schemas.microsoft.com/office/word/2010/wordprocessingShape">
                  <wps:wsp>
                    <wps:cNvSpPr txBox="1"/>
                    <wps:spPr>
                      <a:xfrm>
                        <a:off x="0" y="0"/>
                        <a:ext cx="2238375" cy="219075"/>
                      </a:xfrm>
                      <a:prstGeom prst="rect">
                        <a:avLst/>
                      </a:prstGeom>
                      <a:noFill/>
                      <a:ln w="6350">
                        <a:noFill/>
                      </a:ln>
                    </wps:spPr>
                    <wps:txbx>
                      <w:txbxContent>
                        <w:p w14:paraId="0E93B3F2" w14:textId="77777777" w:rsidR="00194AF5" w:rsidRPr="00BF2BC9" w:rsidRDefault="00194AF5" w:rsidP="00BF2BC9">
                          <w:pPr>
                            <w:rPr>
                              <w:color w:val="573781"/>
                              <w:sz w:val="16"/>
                              <w:szCs w:val="16"/>
                            </w:rPr>
                          </w:pPr>
                          <w:r>
                            <w:rPr>
                              <w:rStyle w:val="FooterChar"/>
                              <w:sz w:val="16"/>
                              <w:szCs w:val="16"/>
                            </w:rPr>
                            <w:t>Governor Allowances Policy September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6E5418" id="_x0000_t202" coordsize="21600,21600" o:spt="202" path="m,l,21600r21600,l21600,xe">
              <v:stroke joinstyle="miter"/>
              <v:path gradientshapeok="t" o:connecttype="rect"/>
            </v:shapetype>
            <v:shape id="Text Box 4" o:spid="_x0000_s1027" type="#_x0000_t202" style="position:absolute;margin-left:-6.75pt;margin-top:12.75pt;width:176.25pt;height:17.2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" filled="f" stroked="f" strokeweight=".5pt">
              <v:textbox>
                <w:txbxContent>
                  <w:p w14:paraId="0E93B3F2" w14:textId="77777777" w:rsidR="00194AF5" w:rsidRPr="00BF2BC9" w:rsidRDefault="00194AF5" w:rsidP="00BF2BC9">
                    <w:pPr>
                      <w:rPr>
                        <w:color w:val="573781"/>
                        <w:sz w:val="16"/>
                        <w:szCs w:val="16"/>
                      </w:rPr>
                    </w:pPr>
                    <w:r>
                      <w:rPr>
                        <w:rStyle w:val="FooterChar"/>
                        <w:sz w:val="16"/>
                        <w:szCs w:val="16"/>
                      </w:rPr>
                      <w:t>Governor Allowances Policy September 2022</w:t>
                    </w:r>
                  </w:p>
                </w:txbxContent>
              </v:textbox>
              <w10:wrap anchorx="margin"/>
            </v:shape>
          </w:pict>
        </mc:Fallback>
      </mc:AlternateContent>
    </w:r>
    <w:sdt>
      <w:sdtPr>
        <w:id w:val="1125120492"/>
        <w:docPartObj>
          <w:docPartGallery w:val="Page Numbers (Bottom of Page)"/>
          <w:docPartUnique/>
        </w:docPartObj>
      </w:sdtPr>
      <w:sdtEndPr/>
      <w:sdtContent>
        <w:sdt>
          <w:sdtPr>
            <w:id w:val="-1705238520"/>
            <w:docPartObj>
              <w:docPartGallery w:val="Page Numbers (Top of Page)"/>
              <w:docPartUnique/>
            </w:docPartObj>
          </w:sdtPr>
          <w:sdtEndPr/>
          <w:sdtContent>
            <w:r w:rsidRPr="00F6113A">
              <w:rPr>
                <w:rFonts w:eastAsia="Calibri" w:cs="Times New Roman"/>
                <w:noProof/>
                <w:color w:val="auto"/>
                <w:sz w:val="22"/>
                <w:szCs w:val="22"/>
                <w:lang w:eastAsia="en-GB"/>
              </w:rPr>
              <mc:AlternateContent>
                <mc:Choice Requires="wps">
                  <w:drawing>
                    <wp:anchor distT="0" distB="0" distL="114300" distR="114300" simplePos="0" relativeHeight="251669504" behindDoc="0" locked="0" layoutInCell="1" allowOverlap="1" wp14:anchorId="364BD0CC" wp14:editId="0FDFC78A">
                      <wp:simplePos x="0" y="0"/>
                      <wp:positionH relativeFrom="margin">
                        <wp:posOffset>3924300</wp:posOffset>
                      </wp:positionH>
                      <wp:positionV relativeFrom="paragraph">
                        <wp:posOffset>32385</wp:posOffset>
                      </wp:positionV>
                      <wp:extent cx="2438400" cy="476250"/>
                      <wp:effectExtent l="0" t="0" r="0" b="0"/>
                      <wp:wrapNone/>
                      <wp:docPr id="5" name="Text Box 5"/>
                      <wp:cNvGraphicFramePr/>
                      <a:graphic xmlns:a="http://schemas.openxmlformats.org/drawingml/2006/main">
                        <a:graphicData uri="http://schemas.microsoft.com/office/word/2010/wordprocessingShape">
                          <wps:wsp>
                            <wps:cNvSpPr txBox="1"/>
                            <wps:spPr>
                              <a:xfrm>
                                <a:off x="0" y="0"/>
                                <a:ext cx="2438400" cy="476250"/>
                              </a:xfrm>
                              <a:prstGeom prst="rect">
                                <a:avLst/>
                              </a:prstGeom>
                              <a:noFill/>
                              <a:ln w="6350">
                                <a:noFill/>
                              </a:ln>
                            </wps:spPr>
                            <wps:txbx>
                              <w:txbxContent>
                                <w:p w14:paraId="4D8DE795" w14:textId="77777777" w:rsidR="00194AF5" w:rsidRDefault="00194AF5" w:rsidP="00B829BE">
                                  <w:pPr>
                                    <w:jc w:val="right"/>
                                    <w:rPr>
                                      <w:rStyle w:val="FooterChar"/>
                                      <w:sz w:val="20"/>
                                      <w:szCs w:val="20"/>
                                    </w:rPr>
                                  </w:pPr>
                                  <w:r w:rsidRPr="000906E8">
                                    <w:rPr>
                                      <w:rStyle w:val="FooterChar"/>
                                      <w:sz w:val="20"/>
                                      <w:szCs w:val="20"/>
                                    </w:rPr>
                                    <w:t>The Education People</w:t>
                                  </w:r>
                                </w:p>
                                <w:p w14:paraId="57FA27E1" w14:textId="77777777" w:rsidR="00194AF5" w:rsidRPr="00426057" w:rsidRDefault="00194AF5" w:rsidP="00B829BE">
                                  <w:pPr>
                                    <w:jc w:val="right"/>
                                    <w:rPr>
                                      <w:color w:val="573781"/>
                                      <w:sz w:val="16"/>
                                      <w:szCs w:val="16"/>
                                    </w:rPr>
                                  </w:pPr>
                                  <w:r w:rsidRPr="00426057">
                                    <w:rPr>
                                      <w:rStyle w:val="FooterChar"/>
                                      <w:sz w:val="16"/>
                                      <w:szCs w:val="16"/>
                                    </w:rPr>
                                    <w:t xml:space="preserve">Copyright @ </w:t>
                                  </w:r>
                                  <w:proofErr w:type="spellStart"/>
                                  <w:r w:rsidRPr="00426057">
                                    <w:rPr>
                                      <w:rStyle w:val="FooterChar"/>
                                      <w:sz w:val="16"/>
                                      <w:szCs w:val="16"/>
                                    </w:rPr>
                                    <w:t>Edseco</w:t>
                                  </w:r>
                                  <w:proofErr w:type="spellEnd"/>
                                  <w:r w:rsidRPr="00426057">
                                    <w:rPr>
                                      <w:rStyle w:val="FooterChar"/>
                                      <w:sz w:val="16"/>
                                      <w:szCs w:val="16"/>
                                    </w:rPr>
                                    <w:t xml:space="preserve"> Ltd 2022 All rights reserved </w:t>
                                  </w:r>
                                </w:p>
                                <w:p w14:paraId="32D8BA08" w14:textId="77777777" w:rsidR="00194AF5" w:rsidRPr="000906E8" w:rsidRDefault="00194AF5" w:rsidP="00B829BE">
                                  <w:pPr>
                                    <w:jc w:val="both"/>
                                    <w:rPr>
                                      <w:color w:val="57378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BD0CC" id="Text Box 5" o:spid="_x0000_s1028" type="#_x0000_t202" style="position:absolute;margin-left:309pt;margin-top:2.55pt;width:192pt;height:3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" filled="f" stroked="f" strokeweight=".5pt">
                      <v:textbox>
                        <w:txbxContent>
                          <w:p w14:paraId="4D8DE795" w14:textId="77777777" w:rsidR="00194AF5" w:rsidRDefault="00194AF5" w:rsidP="00B829BE">
                            <w:pPr>
                              <w:jc w:val="right"/>
                              <w:rPr>
                                <w:rStyle w:val="FooterChar"/>
                                <w:sz w:val="20"/>
                                <w:szCs w:val="20"/>
                              </w:rPr>
                            </w:pPr>
                            <w:r w:rsidRPr="000906E8">
                              <w:rPr>
                                <w:rStyle w:val="FooterChar"/>
                                <w:sz w:val="20"/>
                                <w:szCs w:val="20"/>
                              </w:rPr>
                              <w:t>The Education People</w:t>
                            </w:r>
                          </w:p>
                          <w:p w14:paraId="57FA27E1" w14:textId="77777777" w:rsidR="00194AF5" w:rsidRPr="00426057" w:rsidRDefault="00194AF5" w:rsidP="00B829BE">
                            <w:pPr>
                              <w:jc w:val="right"/>
                              <w:rPr>
                                <w:color w:val="573781"/>
                                <w:sz w:val="16"/>
                                <w:szCs w:val="16"/>
                              </w:rPr>
                            </w:pPr>
                            <w:r w:rsidRPr="00426057">
                              <w:rPr>
                                <w:rStyle w:val="FooterChar"/>
                                <w:sz w:val="16"/>
                                <w:szCs w:val="16"/>
                              </w:rPr>
                              <w:t xml:space="preserve">Copyright @ Edseco Ltd 2022 All rights reserved </w:t>
                            </w:r>
                          </w:p>
                          <w:p w14:paraId="32D8BA08" w14:textId="77777777" w:rsidR="00194AF5" w:rsidRPr="000906E8" w:rsidRDefault="00194AF5" w:rsidP="00B829BE">
                            <w:pPr>
                              <w:jc w:val="both"/>
                              <w:rPr>
                                <w:color w:val="573781"/>
                                <w:sz w:val="20"/>
                                <w:szCs w:val="20"/>
                              </w:rPr>
                            </w:pPr>
                          </w:p>
                        </w:txbxContent>
                      </v:textbox>
                      <w10:wrap anchorx="margin"/>
                    </v:shape>
                  </w:pict>
                </mc:Fallback>
              </mc:AlternateContent>
            </w:r>
            <w:r w:rsidRPr="00F6113A">
              <w:rPr>
                <w:sz w:val="22"/>
                <w:szCs w:val="22"/>
              </w:rPr>
              <w:t xml:space="preserve">Page </w:t>
            </w:r>
            <w:r w:rsidRPr="00F6113A">
              <w:rPr>
                <w:b/>
                <w:bCs/>
                <w:sz w:val="22"/>
                <w:szCs w:val="22"/>
              </w:rPr>
              <w:fldChar w:fldCharType="begin"/>
            </w:r>
            <w:r w:rsidRPr="00F6113A">
              <w:rPr>
                <w:b/>
                <w:bCs/>
                <w:sz w:val="22"/>
                <w:szCs w:val="22"/>
              </w:rPr>
              <w:instrText xml:space="preserve"> PAGE </w:instrText>
            </w:r>
            <w:r w:rsidRPr="00F6113A">
              <w:rPr>
                <w:b/>
                <w:bCs/>
                <w:sz w:val="22"/>
                <w:szCs w:val="22"/>
              </w:rPr>
              <w:fldChar w:fldCharType="separate"/>
            </w:r>
            <w:r w:rsidR="007637E6">
              <w:rPr>
                <w:b/>
                <w:bCs/>
                <w:noProof/>
                <w:sz w:val="22"/>
                <w:szCs w:val="22"/>
              </w:rPr>
              <w:t>4</w:t>
            </w:r>
            <w:r w:rsidRPr="00F6113A">
              <w:rPr>
                <w:b/>
                <w:bCs/>
                <w:sz w:val="22"/>
                <w:szCs w:val="22"/>
              </w:rPr>
              <w:fldChar w:fldCharType="end"/>
            </w:r>
            <w:r w:rsidRPr="00F6113A">
              <w:rPr>
                <w:sz w:val="22"/>
                <w:szCs w:val="22"/>
              </w:rPr>
              <w:t xml:space="preserve"> of </w:t>
            </w:r>
            <w:r w:rsidRPr="00F6113A">
              <w:rPr>
                <w:b/>
                <w:bCs/>
                <w:sz w:val="22"/>
                <w:szCs w:val="22"/>
              </w:rPr>
              <w:fldChar w:fldCharType="begin"/>
            </w:r>
            <w:r w:rsidRPr="00F6113A">
              <w:rPr>
                <w:b/>
                <w:bCs/>
                <w:sz w:val="22"/>
                <w:szCs w:val="22"/>
              </w:rPr>
              <w:instrText xml:space="preserve"> NUMPAGES  </w:instrText>
            </w:r>
            <w:r w:rsidRPr="00F6113A">
              <w:rPr>
                <w:b/>
                <w:bCs/>
                <w:sz w:val="22"/>
                <w:szCs w:val="22"/>
              </w:rPr>
              <w:fldChar w:fldCharType="separate"/>
            </w:r>
            <w:r w:rsidR="007637E6">
              <w:rPr>
                <w:b/>
                <w:bCs/>
                <w:noProof/>
                <w:sz w:val="22"/>
                <w:szCs w:val="22"/>
              </w:rPr>
              <w:t>4</w:t>
            </w:r>
            <w:r w:rsidRPr="00F6113A">
              <w:rPr>
                <w:b/>
                <w:bCs/>
                <w:sz w:val="22"/>
                <w:szCs w:val="22"/>
              </w:rPr>
              <w:fldChar w:fldCharType="end"/>
            </w:r>
          </w:sdtContent>
        </w:sdt>
      </w:sdtContent>
    </w:sdt>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BEAA2" w14:textId="4B767C86" w:rsidR="00194AF5" w:rsidRPr="00C11FBB" w:rsidRDefault="00194AF5" w:rsidP="007C4E28">
    <w:pPr>
      <w:pStyle w:val="Footer"/>
      <w:jc w:val="right"/>
    </w:pPr>
    <w:r w:rsidRPr="00AE060E">
      <w:rPr>
        <w:rFonts w:eastAsia="Calibri" w:cs="Times New Roman"/>
        <w:noProof/>
        <w:color w:val="auto"/>
        <w:lang w:eastAsia="en-GB"/>
      </w:rPr>
      <mc:AlternateContent>
        <mc:Choice Requires="wps">
          <w:drawing>
            <wp:anchor distT="0" distB="0" distL="114300" distR="114300" simplePos="0" relativeHeight="251676672" behindDoc="0" locked="0" layoutInCell="1" allowOverlap="1" wp14:anchorId="5643CAAC" wp14:editId="6928C13A">
              <wp:simplePos x="0" y="0"/>
              <wp:positionH relativeFrom="margin">
                <wp:posOffset>4335780</wp:posOffset>
              </wp:positionH>
              <wp:positionV relativeFrom="paragraph">
                <wp:posOffset>159385</wp:posOffset>
              </wp:positionV>
              <wp:extent cx="2238375" cy="219075"/>
              <wp:effectExtent l="0" t="0" r="0" b="0"/>
              <wp:wrapNone/>
              <wp:docPr id="3" name="Text Box 3"/>
              <wp:cNvGraphicFramePr/>
              <a:graphic xmlns:a="http://schemas.openxmlformats.org/drawingml/2006/main">
                <a:graphicData uri="http://schemas.microsoft.com/office/word/2010/wordprocessingShape">
                  <wps:wsp>
                    <wps:cNvSpPr txBox="1"/>
                    <wps:spPr>
                      <a:xfrm>
                        <a:off x="0" y="0"/>
                        <a:ext cx="2238375" cy="219075"/>
                      </a:xfrm>
                      <a:prstGeom prst="rect">
                        <a:avLst/>
                      </a:prstGeom>
                      <a:noFill/>
                      <a:ln w="6350">
                        <a:noFill/>
                      </a:ln>
                    </wps:spPr>
                    <wps:txbx>
                      <w:txbxContent>
                        <w:p w14:paraId="43A238ED" w14:textId="7231EF9B" w:rsidR="00194AF5" w:rsidRPr="00BF2BC9" w:rsidRDefault="00194AF5" w:rsidP="00BF2BC9">
                          <w:pPr>
                            <w:jc w:val="right"/>
                            <w:rPr>
                              <w:color w:val="573781"/>
                              <w:sz w:val="16"/>
                              <w:szCs w:val="16"/>
                            </w:rPr>
                          </w:pPr>
                          <w:r>
                            <w:rPr>
                              <w:rStyle w:val="FooterChar"/>
                              <w:sz w:val="16"/>
                              <w:szCs w:val="16"/>
                            </w:rPr>
                            <w:t>Governor Allowances Policy September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43CAAC" id="_x0000_t202" coordsize="21600,21600" o:spt="202" path="m,l,21600r21600,l21600,xe">
              <v:stroke joinstyle="miter"/>
              <v:path gradientshapeok="t" o:connecttype="rect"/>
            </v:shapetype>
            <v:shape id="Text Box 3" o:spid="_x0000_s1029" type="#_x0000_t202" style="position:absolute;left:0;text-align:left;margin-left:341.4pt;margin-top:12.55pt;width:176.25pt;height:17.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" filled="f" stroked="f" strokeweight=".5pt">
              <v:textbox>
                <w:txbxContent>
                  <w:p w14:paraId="43A238ED" w14:textId="7231EF9B" w:rsidR="00194AF5" w:rsidRPr="00BF2BC9" w:rsidRDefault="00194AF5" w:rsidP="00BF2BC9">
                    <w:pPr>
                      <w:jc w:val="right"/>
                      <w:rPr>
                        <w:color w:val="573781"/>
                        <w:sz w:val="16"/>
                        <w:szCs w:val="16"/>
                      </w:rPr>
                    </w:pPr>
                    <w:r>
                      <w:rPr>
                        <w:rStyle w:val="FooterChar"/>
                        <w:sz w:val="16"/>
                        <w:szCs w:val="16"/>
                      </w:rPr>
                      <w:t>Governor Allowances Policy September 2022</w:t>
                    </w:r>
                  </w:p>
                </w:txbxContent>
              </v:textbox>
              <w10:wrap anchorx="margin"/>
            </v:shape>
          </w:pict>
        </mc:Fallback>
      </mc:AlternateContent>
    </w:r>
    <w:sdt>
      <w:sdtPr>
        <w:id w:val="116806933"/>
        <w:docPartObj>
          <w:docPartGallery w:val="Page Numbers (Bottom of Page)"/>
          <w:docPartUnique/>
        </w:docPartObj>
      </w:sdtPr>
      <w:sdtEndPr/>
      <w:sdtContent>
        <w:sdt>
          <w:sdtPr>
            <w:rPr>
              <w:sz w:val="22"/>
              <w:szCs w:val="22"/>
            </w:rPr>
            <w:id w:val="-1769616900"/>
            <w:docPartObj>
              <w:docPartGallery w:val="Page Numbers (Top of Page)"/>
              <w:docPartUnique/>
            </w:docPartObj>
          </w:sdtPr>
          <w:sdtEndPr>
            <w:rPr>
              <w:sz w:val="24"/>
              <w:szCs w:val="24"/>
            </w:rPr>
          </w:sdtEndPr>
          <w:sdtContent>
            <w:r w:rsidRPr="00F6113A">
              <w:rPr>
                <w:sz w:val="22"/>
                <w:szCs w:val="22"/>
              </w:rPr>
              <w:t xml:space="preserve">Page </w:t>
            </w:r>
            <w:r w:rsidRPr="00F6113A">
              <w:rPr>
                <w:b/>
                <w:bCs/>
                <w:sz w:val="22"/>
                <w:szCs w:val="22"/>
              </w:rPr>
              <w:fldChar w:fldCharType="begin"/>
            </w:r>
            <w:r w:rsidRPr="00F6113A">
              <w:rPr>
                <w:b/>
                <w:bCs/>
                <w:sz w:val="22"/>
                <w:szCs w:val="22"/>
              </w:rPr>
              <w:instrText xml:space="preserve"> PAGE </w:instrText>
            </w:r>
            <w:r w:rsidRPr="00F6113A">
              <w:rPr>
                <w:b/>
                <w:bCs/>
                <w:sz w:val="22"/>
                <w:szCs w:val="22"/>
              </w:rPr>
              <w:fldChar w:fldCharType="separate"/>
            </w:r>
            <w:r w:rsidR="007637E6">
              <w:rPr>
                <w:b/>
                <w:bCs/>
                <w:noProof/>
                <w:sz w:val="22"/>
                <w:szCs w:val="22"/>
              </w:rPr>
              <w:t>3</w:t>
            </w:r>
            <w:r w:rsidRPr="00F6113A">
              <w:rPr>
                <w:b/>
                <w:bCs/>
                <w:sz w:val="22"/>
                <w:szCs w:val="22"/>
              </w:rPr>
              <w:fldChar w:fldCharType="end"/>
            </w:r>
            <w:r w:rsidRPr="00F6113A">
              <w:rPr>
                <w:sz w:val="22"/>
                <w:szCs w:val="22"/>
              </w:rPr>
              <w:t xml:space="preserve"> of </w:t>
            </w:r>
            <w:r w:rsidRPr="00F6113A">
              <w:rPr>
                <w:b/>
                <w:bCs/>
                <w:sz w:val="22"/>
                <w:szCs w:val="22"/>
              </w:rPr>
              <w:fldChar w:fldCharType="begin"/>
            </w:r>
            <w:r w:rsidRPr="00F6113A">
              <w:rPr>
                <w:b/>
                <w:bCs/>
                <w:sz w:val="22"/>
                <w:szCs w:val="22"/>
              </w:rPr>
              <w:instrText xml:space="preserve"> NUMPAGES  </w:instrText>
            </w:r>
            <w:r w:rsidRPr="00F6113A">
              <w:rPr>
                <w:b/>
                <w:bCs/>
                <w:sz w:val="22"/>
                <w:szCs w:val="22"/>
              </w:rPr>
              <w:fldChar w:fldCharType="separate"/>
            </w:r>
            <w:r w:rsidR="007637E6">
              <w:rPr>
                <w:b/>
                <w:bCs/>
                <w:noProof/>
                <w:sz w:val="22"/>
                <w:szCs w:val="22"/>
              </w:rPr>
              <w:t>4</w:t>
            </w:r>
            <w:r w:rsidRPr="00F6113A">
              <w:rPr>
                <w:b/>
                <w:bCs/>
                <w:sz w:val="22"/>
                <w:szCs w:val="22"/>
              </w:rPr>
              <w:fldChar w:fldCharType="end"/>
            </w:r>
          </w:sdtContent>
        </w:sdt>
      </w:sdtContent>
    </w:sdt>
    <w:r w:rsidRPr="00AE060E">
      <w:rPr>
        <w:rFonts w:eastAsia="Calibri" w:cs="Times New Roman"/>
        <w:noProof/>
        <w:color w:val="auto"/>
        <w:lang w:eastAsia="en-GB"/>
      </w:rPr>
      <mc:AlternateContent>
        <mc:Choice Requires="wps">
          <w:drawing>
            <wp:anchor distT="0" distB="0" distL="114300" distR="114300" simplePos="0" relativeHeight="251667456" behindDoc="0" locked="0" layoutInCell="1" allowOverlap="1" wp14:anchorId="7A6BB6F5" wp14:editId="1156C267">
              <wp:simplePos x="0" y="0"/>
              <wp:positionH relativeFrom="margin">
                <wp:posOffset>0</wp:posOffset>
              </wp:positionH>
              <wp:positionV relativeFrom="paragraph">
                <wp:posOffset>0</wp:posOffset>
              </wp:positionV>
              <wp:extent cx="2438400" cy="476250"/>
              <wp:effectExtent l="0" t="0" r="0" b="0"/>
              <wp:wrapNone/>
              <wp:docPr id="1" name="Text Box 1"/>
              <wp:cNvGraphicFramePr/>
              <a:graphic xmlns:a="http://schemas.openxmlformats.org/drawingml/2006/main">
                <a:graphicData uri="http://schemas.microsoft.com/office/word/2010/wordprocessingShape">
                  <wps:wsp>
                    <wps:cNvSpPr txBox="1"/>
                    <wps:spPr>
                      <a:xfrm>
                        <a:off x="0" y="0"/>
                        <a:ext cx="2438400" cy="476250"/>
                      </a:xfrm>
                      <a:prstGeom prst="rect">
                        <a:avLst/>
                      </a:prstGeom>
                      <a:noFill/>
                      <a:ln w="6350">
                        <a:noFill/>
                      </a:ln>
                    </wps:spPr>
                    <wps:txbx>
                      <w:txbxContent>
                        <w:p w14:paraId="248E4ADB" w14:textId="77777777" w:rsidR="00194AF5" w:rsidRDefault="00194AF5" w:rsidP="007C4E28">
                          <w:pPr>
                            <w:jc w:val="both"/>
                            <w:rPr>
                              <w:rStyle w:val="FooterChar"/>
                              <w:sz w:val="20"/>
                              <w:szCs w:val="20"/>
                            </w:rPr>
                          </w:pPr>
                          <w:r w:rsidRPr="000906E8">
                            <w:rPr>
                              <w:rStyle w:val="FooterChar"/>
                              <w:sz w:val="20"/>
                              <w:szCs w:val="20"/>
                            </w:rPr>
                            <w:t>The Education People</w:t>
                          </w:r>
                        </w:p>
                        <w:p w14:paraId="01DA7C2B" w14:textId="77777777" w:rsidR="00194AF5" w:rsidRPr="00426057" w:rsidRDefault="00194AF5" w:rsidP="007C4E28">
                          <w:pPr>
                            <w:rPr>
                              <w:color w:val="573781"/>
                              <w:sz w:val="16"/>
                              <w:szCs w:val="16"/>
                            </w:rPr>
                          </w:pPr>
                          <w:r w:rsidRPr="00426057">
                            <w:rPr>
                              <w:rStyle w:val="FooterChar"/>
                              <w:sz w:val="16"/>
                              <w:szCs w:val="16"/>
                            </w:rPr>
                            <w:t xml:space="preserve">Copyright @ </w:t>
                          </w:r>
                          <w:proofErr w:type="spellStart"/>
                          <w:r w:rsidRPr="00426057">
                            <w:rPr>
                              <w:rStyle w:val="FooterChar"/>
                              <w:sz w:val="16"/>
                              <w:szCs w:val="16"/>
                            </w:rPr>
                            <w:t>Edseco</w:t>
                          </w:r>
                          <w:proofErr w:type="spellEnd"/>
                          <w:r w:rsidRPr="00426057">
                            <w:rPr>
                              <w:rStyle w:val="FooterChar"/>
                              <w:sz w:val="16"/>
                              <w:szCs w:val="16"/>
                            </w:rPr>
                            <w:t xml:space="preserve"> Ltd 2022 All rights reserved </w:t>
                          </w:r>
                        </w:p>
                        <w:p w14:paraId="35DA3179" w14:textId="77777777" w:rsidR="00194AF5" w:rsidRPr="000906E8" w:rsidRDefault="00194AF5" w:rsidP="007C4E28">
                          <w:pPr>
                            <w:jc w:val="both"/>
                            <w:rPr>
                              <w:color w:val="57378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BB6F5" id="Text Box 1" o:spid="_x0000_s1030" type="#_x0000_t202" style="position:absolute;left:0;text-align:left;margin-left:0;margin-top:0;width:192pt;height:3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" filled="f" stroked="f" strokeweight=".5pt">
              <v:textbox>
                <w:txbxContent>
                  <w:p w14:paraId="248E4ADB" w14:textId="77777777" w:rsidR="00194AF5" w:rsidRDefault="00194AF5" w:rsidP="007C4E28">
                    <w:pPr>
                      <w:jc w:val="both"/>
                      <w:rPr>
                        <w:rStyle w:val="FooterChar"/>
                        <w:sz w:val="20"/>
                        <w:szCs w:val="20"/>
                      </w:rPr>
                    </w:pPr>
                    <w:r w:rsidRPr="000906E8">
                      <w:rPr>
                        <w:rStyle w:val="FooterChar"/>
                        <w:sz w:val="20"/>
                        <w:szCs w:val="20"/>
                      </w:rPr>
                      <w:t>The Education People</w:t>
                    </w:r>
                  </w:p>
                  <w:p w14:paraId="01DA7C2B" w14:textId="77777777" w:rsidR="00194AF5" w:rsidRPr="00426057" w:rsidRDefault="00194AF5" w:rsidP="007C4E28">
                    <w:pPr>
                      <w:rPr>
                        <w:color w:val="573781"/>
                        <w:sz w:val="16"/>
                        <w:szCs w:val="16"/>
                      </w:rPr>
                    </w:pPr>
                    <w:r w:rsidRPr="00426057">
                      <w:rPr>
                        <w:rStyle w:val="FooterChar"/>
                        <w:sz w:val="16"/>
                        <w:szCs w:val="16"/>
                      </w:rPr>
                      <w:t xml:space="preserve">Copyright @ Edseco Ltd 2022 All rights reserved </w:t>
                    </w:r>
                  </w:p>
                  <w:p w14:paraId="35DA3179" w14:textId="77777777" w:rsidR="00194AF5" w:rsidRPr="000906E8" w:rsidRDefault="00194AF5" w:rsidP="007C4E28">
                    <w:pPr>
                      <w:jc w:val="both"/>
                      <w:rPr>
                        <w:color w:val="573781"/>
                        <w:sz w:val="20"/>
                        <w:szCs w:val="20"/>
                      </w:rPr>
                    </w:pP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1BF82" w14:textId="77777777" w:rsidR="00194AF5" w:rsidRDefault="00194AF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236DC1" w14:textId="77777777" w:rsidR="00194AF5" w:rsidRDefault="00194AF5" w:rsidP="006C390E">
      <w:r>
        <w:separator/>
      </w:r>
    </w:p>
  </w:footnote>
  <w:footnote w:type="continuationSeparator" w:id="0">
    <w:p w14:paraId="5C6A7067" w14:textId="77777777" w:rsidR="00194AF5" w:rsidRDefault="00194AF5" w:rsidP="006C39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C3AE0" w14:textId="7C6EEA07" w:rsidR="00194AF5" w:rsidRDefault="00194AF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46"/>
    <w:multiLevelType w:val="hybridMultilevel"/>
    <w:tmpl w:val="DACAFA30"/>
    <w:lvl w:ilvl="0" w:tplc="C2F838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D0258"/>
    <w:multiLevelType w:val="hybridMultilevel"/>
    <w:tmpl w:val="1E063352"/>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625AB5"/>
    <w:multiLevelType w:val="hybridMultilevel"/>
    <w:tmpl w:val="58FAF37E"/>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D16198"/>
    <w:multiLevelType w:val="hybridMultilevel"/>
    <w:tmpl w:val="B8B6B348"/>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14653D"/>
    <w:multiLevelType w:val="hybridMultilevel"/>
    <w:tmpl w:val="26B8EE2C"/>
    <w:lvl w:ilvl="0" w:tplc="08090003">
      <w:start w:val="1"/>
      <w:numFmt w:val="bullet"/>
      <w:lvlText w:val="o"/>
      <w:lvlJc w:val="left"/>
      <w:pPr>
        <w:tabs>
          <w:tab w:val="num" w:pos="643"/>
        </w:tabs>
        <w:ind w:left="643" w:hanging="360"/>
      </w:pPr>
      <w:rPr>
        <w:rFonts w:ascii="Courier New" w:hAnsi="Courier New" w:cs="Courier New" w:hint="default"/>
        <w:strike w:val="0"/>
        <w:color w:val="000000" w:themeColor="text1"/>
        <w:sz w:val="22"/>
        <w:szCs w:val="22"/>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8042B93"/>
    <w:multiLevelType w:val="hybridMultilevel"/>
    <w:tmpl w:val="E556B47C"/>
    <w:lvl w:ilvl="0" w:tplc="B3C2A0B0">
      <w:start w:val="1"/>
      <w:numFmt w:val="bullet"/>
      <w:lvlText w:val="☑"/>
      <w:lvlJc w:val="left"/>
      <w:pPr>
        <w:ind w:left="720" w:hanging="360"/>
      </w:pPr>
      <w:rPr>
        <w:rFonts w:ascii="Segoe UI Emoji" w:hAnsi="Segoe UI Emoj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1B1CC1"/>
    <w:multiLevelType w:val="hybridMultilevel"/>
    <w:tmpl w:val="9862608E"/>
    <w:lvl w:ilvl="0" w:tplc="15107D1A">
      <w:start w:val="1"/>
      <w:numFmt w:val="bullet"/>
      <w:lvlText w:val="⬜"/>
      <w:lvlJc w:val="left"/>
      <w:pPr>
        <w:tabs>
          <w:tab w:val="num" w:pos="360"/>
        </w:tabs>
        <w:ind w:left="360" w:hanging="360"/>
      </w:pPr>
      <w:rPr>
        <w:rFonts w:ascii="Segoe UI Emoji" w:hAnsi="Segoe UI Emoji" w:hint="default"/>
        <w:strike w:val="0"/>
        <w:color w:val="000000" w:themeColor="text1"/>
        <w:sz w:val="22"/>
        <w:szCs w:val="22"/>
      </w:rPr>
    </w:lvl>
    <w:lvl w:ilvl="1" w:tplc="08090003">
      <w:start w:val="1"/>
      <w:numFmt w:val="bullet"/>
      <w:lvlText w:val="o"/>
      <w:lvlJc w:val="left"/>
      <w:pPr>
        <w:tabs>
          <w:tab w:val="num" w:pos="797"/>
        </w:tabs>
        <w:ind w:left="797" w:hanging="360"/>
      </w:pPr>
      <w:rPr>
        <w:rFonts w:ascii="Courier New" w:hAnsi="Courier New" w:cs="Courier New" w:hint="default"/>
      </w:rPr>
    </w:lvl>
    <w:lvl w:ilvl="2" w:tplc="08090005" w:tentative="1">
      <w:start w:val="1"/>
      <w:numFmt w:val="bullet"/>
      <w:lvlText w:val=""/>
      <w:lvlJc w:val="left"/>
      <w:pPr>
        <w:tabs>
          <w:tab w:val="num" w:pos="1517"/>
        </w:tabs>
        <w:ind w:left="1517" w:hanging="360"/>
      </w:pPr>
      <w:rPr>
        <w:rFonts w:ascii="Wingdings" w:hAnsi="Wingdings" w:hint="default"/>
      </w:rPr>
    </w:lvl>
    <w:lvl w:ilvl="3" w:tplc="08090001" w:tentative="1">
      <w:start w:val="1"/>
      <w:numFmt w:val="bullet"/>
      <w:lvlText w:val=""/>
      <w:lvlJc w:val="left"/>
      <w:pPr>
        <w:tabs>
          <w:tab w:val="num" w:pos="2237"/>
        </w:tabs>
        <w:ind w:left="2237" w:hanging="360"/>
      </w:pPr>
      <w:rPr>
        <w:rFonts w:ascii="Symbol" w:hAnsi="Symbol" w:hint="default"/>
      </w:rPr>
    </w:lvl>
    <w:lvl w:ilvl="4" w:tplc="08090003" w:tentative="1">
      <w:start w:val="1"/>
      <w:numFmt w:val="bullet"/>
      <w:lvlText w:val="o"/>
      <w:lvlJc w:val="left"/>
      <w:pPr>
        <w:tabs>
          <w:tab w:val="num" w:pos="2957"/>
        </w:tabs>
        <w:ind w:left="2957" w:hanging="360"/>
      </w:pPr>
      <w:rPr>
        <w:rFonts w:ascii="Courier New" w:hAnsi="Courier New" w:cs="Courier New" w:hint="default"/>
      </w:rPr>
    </w:lvl>
    <w:lvl w:ilvl="5" w:tplc="08090005" w:tentative="1">
      <w:start w:val="1"/>
      <w:numFmt w:val="bullet"/>
      <w:lvlText w:val=""/>
      <w:lvlJc w:val="left"/>
      <w:pPr>
        <w:tabs>
          <w:tab w:val="num" w:pos="3677"/>
        </w:tabs>
        <w:ind w:left="3677" w:hanging="360"/>
      </w:pPr>
      <w:rPr>
        <w:rFonts w:ascii="Wingdings" w:hAnsi="Wingdings" w:hint="default"/>
      </w:rPr>
    </w:lvl>
    <w:lvl w:ilvl="6" w:tplc="08090001" w:tentative="1">
      <w:start w:val="1"/>
      <w:numFmt w:val="bullet"/>
      <w:lvlText w:val=""/>
      <w:lvlJc w:val="left"/>
      <w:pPr>
        <w:tabs>
          <w:tab w:val="num" w:pos="4397"/>
        </w:tabs>
        <w:ind w:left="4397" w:hanging="360"/>
      </w:pPr>
      <w:rPr>
        <w:rFonts w:ascii="Symbol" w:hAnsi="Symbol" w:hint="default"/>
      </w:rPr>
    </w:lvl>
    <w:lvl w:ilvl="7" w:tplc="08090003" w:tentative="1">
      <w:start w:val="1"/>
      <w:numFmt w:val="bullet"/>
      <w:lvlText w:val="o"/>
      <w:lvlJc w:val="left"/>
      <w:pPr>
        <w:tabs>
          <w:tab w:val="num" w:pos="5117"/>
        </w:tabs>
        <w:ind w:left="5117" w:hanging="360"/>
      </w:pPr>
      <w:rPr>
        <w:rFonts w:ascii="Courier New" w:hAnsi="Courier New" w:cs="Courier New" w:hint="default"/>
      </w:rPr>
    </w:lvl>
    <w:lvl w:ilvl="8" w:tplc="08090005" w:tentative="1">
      <w:start w:val="1"/>
      <w:numFmt w:val="bullet"/>
      <w:lvlText w:val=""/>
      <w:lvlJc w:val="left"/>
      <w:pPr>
        <w:tabs>
          <w:tab w:val="num" w:pos="5837"/>
        </w:tabs>
        <w:ind w:left="5837" w:hanging="360"/>
      </w:pPr>
      <w:rPr>
        <w:rFonts w:ascii="Wingdings" w:hAnsi="Wingdings" w:hint="default"/>
      </w:rPr>
    </w:lvl>
  </w:abstractNum>
  <w:abstractNum w:abstractNumId="7" w15:restartNumberingAfterBreak="0">
    <w:nsid w:val="086A7C52"/>
    <w:multiLevelType w:val="hybridMultilevel"/>
    <w:tmpl w:val="4E6CE4E8"/>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381B79"/>
    <w:multiLevelType w:val="hybridMultilevel"/>
    <w:tmpl w:val="29449E5A"/>
    <w:lvl w:ilvl="0" w:tplc="08090001">
      <w:start w:val="1"/>
      <w:numFmt w:val="bullet"/>
      <w:lvlText w:val=""/>
      <w:lvlJc w:val="left"/>
      <w:pPr>
        <w:tabs>
          <w:tab w:val="num" w:pos="360"/>
        </w:tabs>
        <w:ind w:left="360" w:hanging="360"/>
      </w:pPr>
      <w:rPr>
        <w:rFonts w:ascii="Symbol" w:hAnsi="Symbol" w:hint="default"/>
        <w:strike w:val="0"/>
        <w:color w:val="000000" w:themeColor="text1"/>
        <w:sz w:val="22"/>
        <w:szCs w:val="22"/>
      </w:rPr>
    </w:lvl>
    <w:lvl w:ilvl="1" w:tplc="08090003">
      <w:start w:val="1"/>
      <w:numFmt w:val="bullet"/>
      <w:lvlText w:val="o"/>
      <w:lvlJc w:val="left"/>
      <w:pPr>
        <w:tabs>
          <w:tab w:val="num" w:pos="797"/>
        </w:tabs>
        <w:ind w:left="797" w:hanging="360"/>
      </w:pPr>
      <w:rPr>
        <w:rFonts w:ascii="Courier New" w:hAnsi="Courier New" w:cs="Courier New" w:hint="default"/>
      </w:rPr>
    </w:lvl>
    <w:lvl w:ilvl="2" w:tplc="08090005" w:tentative="1">
      <w:start w:val="1"/>
      <w:numFmt w:val="bullet"/>
      <w:lvlText w:val=""/>
      <w:lvlJc w:val="left"/>
      <w:pPr>
        <w:tabs>
          <w:tab w:val="num" w:pos="1517"/>
        </w:tabs>
        <w:ind w:left="1517" w:hanging="360"/>
      </w:pPr>
      <w:rPr>
        <w:rFonts w:ascii="Wingdings" w:hAnsi="Wingdings" w:hint="default"/>
      </w:rPr>
    </w:lvl>
    <w:lvl w:ilvl="3" w:tplc="08090001" w:tentative="1">
      <w:start w:val="1"/>
      <w:numFmt w:val="bullet"/>
      <w:lvlText w:val=""/>
      <w:lvlJc w:val="left"/>
      <w:pPr>
        <w:tabs>
          <w:tab w:val="num" w:pos="2237"/>
        </w:tabs>
        <w:ind w:left="2237" w:hanging="360"/>
      </w:pPr>
      <w:rPr>
        <w:rFonts w:ascii="Symbol" w:hAnsi="Symbol" w:hint="default"/>
      </w:rPr>
    </w:lvl>
    <w:lvl w:ilvl="4" w:tplc="08090003" w:tentative="1">
      <w:start w:val="1"/>
      <w:numFmt w:val="bullet"/>
      <w:lvlText w:val="o"/>
      <w:lvlJc w:val="left"/>
      <w:pPr>
        <w:tabs>
          <w:tab w:val="num" w:pos="2957"/>
        </w:tabs>
        <w:ind w:left="2957" w:hanging="360"/>
      </w:pPr>
      <w:rPr>
        <w:rFonts w:ascii="Courier New" w:hAnsi="Courier New" w:cs="Courier New" w:hint="default"/>
      </w:rPr>
    </w:lvl>
    <w:lvl w:ilvl="5" w:tplc="08090005" w:tentative="1">
      <w:start w:val="1"/>
      <w:numFmt w:val="bullet"/>
      <w:lvlText w:val=""/>
      <w:lvlJc w:val="left"/>
      <w:pPr>
        <w:tabs>
          <w:tab w:val="num" w:pos="3677"/>
        </w:tabs>
        <w:ind w:left="3677" w:hanging="360"/>
      </w:pPr>
      <w:rPr>
        <w:rFonts w:ascii="Wingdings" w:hAnsi="Wingdings" w:hint="default"/>
      </w:rPr>
    </w:lvl>
    <w:lvl w:ilvl="6" w:tplc="08090001" w:tentative="1">
      <w:start w:val="1"/>
      <w:numFmt w:val="bullet"/>
      <w:lvlText w:val=""/>
      <w:lvlJc w:val="left"/>
      <w:pPr>
        <w:tabs>
          <w:tab w:val="num" w:pos="4397"/>
        </w:tabs>
        <w:ind w:left="4397" w:hanging="360"/>
      </w:pPr>
      <w:rPr>
        <w:rFonts w:ascii="Symbol" w:hAnsi="Symbol" w:hint="default"/>
      </w:rPr>
    </w:lvl>
    <w:lvl w:ilvl="7" w:tplc="08090003" w:tentative="1">
      <w:start w:val="1"/>
      <w:numFmt w:val="bullet"/>
      <w:lvlText w:val="o"/>
      <w:lvlJc w:val="left"/>
      <w:pPr>
        <w:tabs>
          <w:tab w:val="num" w:pos="5117"/>
        </w:tabs>
        <w:ind w:left="5117" w:hanging="360"/>
      </w:pPr>
      <w:rPr>
        <w:rFonts w:ascii="Courier New" w:hAnsi="Courier New" w:cs="Courier New" w:hint="default"/>
      </w:rPr>
    </w:lvl>
    <w:lvl w:ilvl="8" w:tplc="08090005" w:tentative="1">
      <w:start w:val="1"/>
      <w:numFmt w:val="bullet"/>
      <w:lvlText w:val=""/>
      <w:lvlJc w:val="left"/>
      <w:pPr>
        <w:tabs>
          <w:tab w:val="num" w:pos="5837"/>
        </w:tabs>
        <w:ind w:left="5837" w:hanging="360"/>
      </w:pPr>
      <w:rPr>
        <w:rFonts w:ascii="Wingdings" w:hAnsi="Wingdings" w:hint="default"/>
      </w:rPr>
    </w:lvl>
  </w:abstractNum>
  <w:abstractNum w:abstractNumId="9" w15:restartNumberingAfterBreak="0">
    <w:nsid w:val="11B908EA"/>
    <w:multiLevelType w:val="hybridMultilevel"/>
    <w:tmpl w:val="318630BE"/>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5243D37"/>
    <w:multiLevelType w:val="hybridMultilevel"/>
    <w:tmpl w:val="710A2C9A"/>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F430DA2"/>
    <w:multiLevelType w:val="hybridMultilevel"/>
    <w:tmpl w:val="430C96E0"/>
    <w:lvl w:ilvl="0" w:tplc="15107D1A">
      <w:start w:val="1"/>
      <w:numFmt w:val="bullet"/>
      <w:lvlText w:val="⬜"/>
      <w:lvlJc w:val="left"/>
      <w:pPr>
        <w:ind w:left="720" w:hanging="360"/>
      </w:pPr>
      <w:rPr>
        <w:rFonts w:ascii="Segoe UI Emoji" w:hAnsi="Segoe UI Emoji"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E962A1"/>
    <w:multiLevelType w:val="hybridMultilevel"/>
    <w:tmpl w:val="F646878A"/>
    <w:lvl w:ilvl="0" w:tplc="08090001">
      <w:start w:val="1"/>
      <w:numFmt w:val="bullet"/>
      <w:lvlText w:val=""/>
      <w:lvlJc w:val="left"/>
      <w:pPr>
        <w:ind w:left="72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DB3E39"/>
    <w:multiLevelType w:val="hybridMultilevel"/>
    <w:tmpl w:val="92706212"/>
    <w:lvl w:ilvl="0" w:tplc="B5728CAA">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475525A"/>
    <w:multiLevelType w:val="hybridMultilevel"/>
    <w:tmpl w:val="203E49EC"/>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71339B4"/>
    <w:multiLevelType w:val="hybridMultilevel"/>
    <w:tmpl w:val="B95A51C6"/>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83D6F0D"/>
    <w:multiLevelType w:val="hybridMultilevel"/>
    <w:tmpl w:val="3822C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B6383F"/>
    <w:multiLevelType w:val="hybridMultilevel"/>
    <w:tmpl w:val="1292A7CC"/>
    <w:lvl w:ilvl="0" w:tplc="6DFCC4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3B40F3"/>
    <w:multiLevelType w:val="hybridMultilevel"/>
    <w:tmpl w:val="B63A7640"/>
    <w:lvl w:ilvl="0" w:tplc="15107D1A">
      <w:start w:val="1"/>
      <w:numFmt w:val="bullet"/>
      <w:lvlText w:val="⬜"/>
      <w:lvlJc w:val="left"/>
      <w:pPr>
        <w:tabs>
          <w:tab w:val="num" w:pos="360"/>
        </w:tabs>
        <w:ind w:left="360" w:hanging="360"/>
      </w:pPr>
      <w:rPr>
        <w:rFonts w:ascii="Segoe UI Emoji" w:hAnsi="Segoe UI Emoji" w:hint="default"/>
        <w:strike w:val="0"/>
        <w:color w:val="000000" w:themeColor="text1"/>
        <w:sz w:val="22"/>
        <w:szCs w:val="22"/>
      </w:rPr>
    </w:lvl>
    <w:lvl w:ilvl="1" w:tplc="08090003">
      <w:start w:val="1"/>
      <w:numFmt w:val="bullet"/>
      <w:lvlText w:val="o"/>
      <w:lvlJc w:val="left"/>
      <w:pPr>
        <w:tabs>
          <w:tab w:val="num" w:pos="797"/>
        </w:tabs>
        <w:ind w:left="797" w:hanging="360"/>
      </w:pPr>
      <w:rPr>
        <w:rFonts w:ascii="Courier New" w:hAnsi="Courier New" w:cs="Courier New" w:hint="default"/>
      </w:rPr>
    </w:lvl>
    <w:lvl w:ilvl="2" w:tplc="08090005" w:tentative="1">
      <w:start w:val="1"/>
      <w:numFmt w:val="bullet"/>
      <w:lvlText w:val=""/>
      <w:lvlJc w:val="left"/>
      <w:pPr>
        <w:tabs>
          <w:tab w:val="num" w:pos="1517"/>
        </w:tabs>
        <w:ind w:left="1517" w:hanging="360"/>
      </w:pPr>
      <w:rPr>
        <w:rFonts w:ascii="Wingdings" w:hAnsi="Wingdings" w:hint="default"/>
      </w:rPr>
    </w:lvl>
    <w:lvl w:ilvl="3" w:tplc="08090001" w:tentative="1">
      <w:start w:val="1"/>
      <w:numFmt w:val="bullet"/>
      <w:lvlText w:val=""/>
      <w:lvlJc w:val="left"/>
      <w:pPr>
        <w:tabs>
          <w:tab w:val="num" w:pos="2237"/>
        </w:tabs>
        <w:ind w:left="2237" w:hanging="360"/>
      </w:pPr>
      <w:rPr>
        <w:rFonts w:ascii="Symbol" w:hAnsi="Symbol" w:hint="default"/>
      </w:rPr>
    </w:lvl>
    <w:lvl w:ilvl="4" w:tplc="08090003" w:tentative="1">
      <w:start w:val="1"/>
      <w:numFmt w:val="bullet"/>
      <w:lvlText w:val="o"/>
      <w:lvlJc w:val="left"/>
      <w:pPr>
        <w:tabs>
          <w:tab w:val="num" w:pos="2957"/>
        </w:tabs>
        <w:ind w:left="2957" w:hanging="360"/>
      </w:pPr>
      <w:rPr>
        <w:rFonts w:ascii="Courier New" w:hAnsi="Courier New" w:cs="Courier New" w:hint="default"/>
      </w:rPr>
    </w:lvl>
    <w:lvl w:ilvl="5" w:tplc="08090005" w:tentative="1">
      <w:start w:val="1"/>
      <w:numFmt w:val="bullet"/>
      <w:lvlText w:val=""/>
      <w:lvlJc w:val="left"/>
      <w:pPr>
        <w:tabs>
          <w:tab w:val="num" w:pos="3677"/>
        </w:tabs>
        <w:ind w:left="3677" w:hanging="360"/>
      </w:pPr>
      <w:rPr>
        <w:rFonts w:ascii="Wingdings" w:hAnsi="Wingdings" w:hint="default"/>
      </w:rPr>
    </w:lvl>
    <w:lvl w:ilvl="6" w:tplc="08090001" w:tentative="1">
      <w:start w:val="1"/>
      <w:numFmt w:val="bullet"/>
      <w:lvlText w:val=""/>
      <w:lvlJc w:val="left"/>
      <w:pPr>
        <w:tabs>
          <w:tab w:val="num" w:pos="4397"/>
        </w:tabs>
        <w:ind w:left="4397" w:hanging="360"/>
      </w:pPr>
      <w:rPr>
        <w:rFonts w:ascii="Symbol" w:hAnsi="Symbol" w:hint="default"/>
      </w:rPr>
    </w:lvl>
    <w:lvl w:ilvl="7" w:tplc="08090003" w:tentative="1">
      <w:start w:val="1"/>
      <w:numFmt w:val="bullet"/>
      <w:lvlText w:val="o"/>
      <w:lvlJc w:val="left"/>
      <w:pPr>
        <w:tabs>
          <w:tab w:val="num" w:pos="5117"/>
        </w:tabs>
        <w:ind w:left="5117" w:hanging="360"/>
      </w:pPr>
      <w:rPr>
        <w:rFonts w:ascii="Courier New" w:hAnsi="Courier New" w:cs="Courier New" w:hint="default"/>
      </w:rPr>
    </w:lvl>
    <w:lvl w:ilvl="8" w:tplc="08090005" w:tentative="1">
      <w:start w:val="1"/>
      <w:numFmt w:val="bullet"/>
      <w:lvlText w:val=""/>
      <w:lvlJc w:val="left"/>
      <w:pPr>
        <w:tabs>
          <w:tab w:val="num" w:pos="5837"/>
        </w:tabs>
        <w:ind w:left="5837" w:hanging="360"/>
      </w:pPr>
      <w:rPr>
        <w:rFonts w:ascii="Wingdings" w:hAnsi="Wingdings" w:hint="default"/>
      </w:rPr>
    </w:lvl>
  </w:abstractNum>
  <w:abstractNum w:abstractNumId="19" w15:restartNumberingAfterBreak="0">
    <w:nsid w:val="2E8D21D2"/>
    <w:multiLevelType w:val="hybridMultilevel"/>
    <w:tmpl w:val="B09E1A96"/>
    <w:lvl w:ilvl="0" w:tplc="08090001">
      <w:start w:val="1"/>
      <w:numFmt w:val="bullet"/>
      <w:lvlText w:val=""/>
      <w:lvlJc w:val="left"/>
      <w:pPr>
        <w:tabs>
          <w:tab w:val="num" w:pos="643"/>
        </w:tabs>
        <w:ind w:left="643" w:hanging="360"/>
      </w:pPr>
      <w:rPr>
        <w:rFonts w:ascii="Symbol" w:hAnsi="Symbol" w:hint="default"/>
        <w:strike w:val="0"/>
        <w:color w:val="000000" w:themeColor="text1"/>
        <w:sz w:val="22"/>
        <w:szCs w:val="22"/>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F273224"/>
    <w:multiLevelType w:val="hybridMultilevel"/>
    <w:tmpl w:val="77D0EE9E"/>
    <w:lvl w:ilvl="0" w:tplc="B4048AAE">
      <w:start w:val="1"/>
      <w:numFmt w:val="bullet"/>
      <w:lvlText w:val=""/>
      <w:lvlJc w:val="left"/>
      <w:pPr>
        <w:ind w:left="720" w:hanging="360"/>
      </w:pPr>
      <w:rPr>
        <w:rFonts w:ascii="Webdings" w:hAnsi="Web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A07666"/>
    <w:multiLevelType w:val="hybridMultilevel"/>
    <w:tmpl w:val="F01E71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4D46A10"/>
    <w:multiLevelType w:val="hybridMultilevel"/>
    <w:tmpl w:val="B1361698"/>
    <w:lvl w:ilvl="0" w:tplc="15107D1A">
      <w:start w:val="1"/>
      <w:numFmt w:val="bullet"/>
      <w:lvlText w:val="⬜"/>
      <w:lvlJc w:val="left"/>
      <w:pPr>
        <w:ind w:left="720" w:hanging="360"/>
      </w:pPr>
      <w:rPr>
        <w:rFonts w:ascii="Segoe UI Emoji" w:hAnsi="Segoe UI Emoji"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EF0895"/>
    <w:multiLevelType w:val="hybridMultilevel"/>
    <w:tmpl w:val="DE588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5A6EC2"/>
    <w:multiLevelType w:val="hybridMultilevel"/>
    <w:tmpl w:val="9A3C8F6A"/>
    <w:lvl w:ilvl="0" w:tplc="15107D1A">
      <w:start w:val="1"/>
      <w:numFmt w:val="bullet"/>
      <w:lvlText w:val="⬜"/>
      <w:lvlJc w:val="left"/>
      <w:pPr>
        <w:tabs>
          <w:tab w:val="num" w:pos="360"/>
        </w:tabs>
        <w:ind w:left="360" w:hanging="360"/>
      </w:pPr>
      <w:rPr>
        <w:rFonts w:ascii="Segoe UI Emoji" w:hAnsi="Segoe UI Emoji" w:hint="default"/>
        <w:strike w:val="0"/>
        <w:color w:val="000000" w:themeColor="text1"/>
        <w:sz w:val="22"/>
        <w:szCs w:val="22"/>
      </w:rPr>
    </w:lvl>
    <w:lvl w:ilvl="1" w:tplc="08090003">
      <w:start w:val="1"/>
      <w:numFmt w:val="bullet"/>
      <w:lvlText w:val="o"/>
      <w:lvlJc w:val="left"/>
      <w:pPr>
        <w:tabs>
          <w:tab w:val="num" w:pos="797"/>
        </w:tabs>
        <w:ind w:left="797" w:hanging="360"/>
      </w:pPr>
      <w:rPr>
        <w:rFonts w:ascii="Courier New" w:hAnsi="Courier New" w:cs="Courier New" w:hint="default"/>
      </w:rPr>
    </w:lvl>
    <w:lvl w:ilvl="2" w:tplc="08090005" w:tentative="1">
      <w:start w:val="1"/>
      <w:numFmt w:val="bullet"/>
      <w:lvlText w:val=""/>
      <w:lvlJc w:val="left"/>
      <w:pPr>
        <w:tabs>
          <w:tab w:val="num" w:pos="1517"/>
        </w:tabs>
        <w:ind w:left="1517" w:hanging="360"/>
      </w:pPr>
      <w:rPr>
        <w:rFonts w:ascii="Wingdings" w:hAnsi="Wingdings" w:hint="default"/>
      </w:rPr>
    </w:lvl>
    <w:lvl w:ilvl="3" w:tplc="08090001" w:tentative="1">
      <w:start w:val="1"/>
      <w:numFmt w:val="bullet"/>
      <w:lvlText w:val=""/>
      <w:lvlJc w:val="left"/>
      <w:pPr>
        <w:tabs>
          <w:tab w:val="num" w:pos="2237"/>
        </w:tabs>
        <w:ind w:left="2237" w:hanging="360"/>
      </w:pPr>
      <w:rPr>
        <w:rFonts w:ascii="Symbol" w:hAnsi="Symbol" w:hint="default"/>
      </w:rPr>
    </w:lvl>
    <w:lvl w:ilvl="4" w:tplc="08090003" w:tentative="1">
      <w:start w:val="1"/>
      <w:numFmt w:val="bullet"/>
      <w:lvlText w:val="o"/>
      <w:lvlJc w:val="left"/>
      <w:pPr>
        <w:tabs>
          <w:tab w:val="num" w:pos="2957"/>
        </w:tabs>
        <w:ind w:left="2957" w:hanging="360"/>
      </w:pPr>
      <w:rPr>
        <w:rFonts w:ascii="Courier New" w:hAnsi="Courier New" w:cs="Courier New" w:hint="default"/>
      </w:rPr>
    </w:lvl>
    <w:lvl w:ilvl="5" w:tplc="08090005" w:tentative="1">
      <w:start w:val="1"/>
      <w:numFmt w:val="bullet"/>
      <w:lvlText w:val=""/>
      <w:lvlJc w:val="left"/>
      <w:pPr>
        <w:tabs>
          <w:tab w:val="num" w:pos="3677"/>
        </w:tabs>
        <w:ind w:left="3677" w:hanging="360"/>
      </w:pPr>
      <w:rPr>
        <w:rFonts w:ascii="Wingdings" w:hAnsi="Wingdings" w:hint="default"/>
      </w:rPr>
    </w:lvl>
    <w:lvl w:ilvl="6" w:tplc="08090001" w:tentative="1">
      <w:start w:val="1"/>
      <w:numFmt w:val="bullet"/>
      <w:lvlText w:val=""/>
      <w:lvlJc w:val="left"/>
      <w:pPr>
        <w:tabs>
          <w:tab w:val="num" w:pos="4397"/>
        </w:tabs>
        <w:ind w:left="4397" w:hanging="360"/>
      </w:pPr>
      <w:rPr>
        <w:rFonts w:ascii="Symbol" w:hAnsi="Symbol" w:hint="default"/>
      </w:rPr>
    </w:lvl>
    <w:lvl w:ilvl="7" w:tplc="08090003" w:tentative="1">
      <w:start w:val="1"/>
      <w:numFmt w:val="bullet"/>
      <w:lvlText w:val="o"/>
      <w:lvlJc w:val="left"/>
      <w:pPr>
        <w:tabs>
          <w:tab w:val="num" w:pos="5117"/>
        </w:tabs>
        <w:ind w:left="5117" w:hanging="360"/>
      </w:pPr>
      <w:rPr>
        <w:rFonts w:ascii="Courier New" w:hAnsi="Courier New" w:cs="Courier New" w:hint="default"/>
      </w:rPr>
    </w:lvl>
    <w:lvl w:ilvl="8" w:tplc="08090005" w:tentative="1">
      <w:start w:val="1"/>
      <w:numFmt w:val="bullet"/>
      <w:lvlText w:val=""/>
      <w:lvlJc w:val="left"/>
      <w:pPr>
        <w:tabs>
          <w:tab w:val="num" w:pos="5837"/>
        </w:tabs>
        <w:ind w:left="5837" w:hanging="360"/>
      </w:pPr>
      <w:rPr>
        <w:rFonts w:ascii="Wingdings" w:hAnsi="Wingdings" w:hint="default"/>
      </w:rPr>
    </w:lvl>
  </w:abstractNum>
  <w:abstractNum w:abstractNumId="25" w15:restartNumberingAfterBreak="0">
    <w:nsid w:val="3D872F04"/>
    <w:multiLevelType w:val="hybridMultilevel"/>
    <w:tmpl w:val="E1F295E0"/>
    <w:lvl w:ilvl="0" w:tplc="15107D1A">
      <w:start w:val="1"/>
      <w:numFmt w:val="bullet"/>
      <w:lvlText w:val="⬜"/>
      <w:lvlJc w:val="left"/>
      <w:pPr>
        <w:tabs>
          <w:tab w:val="num" w:pos="360"/>
        </w:tabs>
        <w:ind w:left="360" w:hanging="360"/>
      </w:pPr>
      <w:rPr>
        <w:rFonts w:ascii="Segoe UI Emoji" w:hAnsi="Segoe UI Emoji" w:hint="default"/>
        <w:strike w:val="0"/>
        <w:color w:val="000000" w:themeColor="text1"/>
        <w:sz w:val="22"/>
        <w:szCs w:val="22"/>
      </w:rPr>
    </w:lvl>
    <w:lvl w:ilvl="1" w:tplc="08090003">
      <w:start w:val="1"/>
      <w:numFmt w:val="bullet"/>
      <w:lvlText w:val="o"/>
      <w:lvlJc w:val="left"/>
      <w:pPr>
        <w:tabs>
          <w:tab w:val="num" w:pos="797"/>
        </w:tabs>
        <w:ind w:left="797" w:hanging="360"/>
      </w:pPr>
      <w:rPr>
        <w:rFonts w:ascii="Courier New" w:hAnsi="Courier New" w:cs="Courier New" w:hint="default"/>
      </w:rPr>
    </w:lvl>
    <w:lvl w:ilvl="2" w:tplc="08090005" w:tentative="1">
      <w:start w:val="1"/>
      <w:numFmt w:val="bullet"/>
      <w:lvlText w:val=""/>
      <w:lvlJc w:val="left"/>
      <w:pPr>
        <w:tabs>
          <w:tab w:val="num" w:pos="1517"/>
        </w:tabs>
        <w:ind w:left="1517" w:hanging="360"/>
      </w:pPr>
      <w:rPr>
        <w:rFonts w:ascii="Wingdings" w:hAnsi="Wingdings" w:hint="default"/>
      </w:rPr>
    </w:lvl>
    <w:lvl w:ilvl="3" w:tplc="08090001" w:tentative="1">
      <w:start w:val="1"/>
      <w:numFmt w:val="bullet"/>
      <w:lvlText w:val=""/>
      <w:lvlJc w:val="left"/>
      <w:pPr>
        <w:tabs>
          <w:tab w:val="num" w:pos="2237"/>
        </w:tabs>
        <w:ind w:left="2237" w:hanging="360"/>
      </w:pPr>
      <w:rPr>
        <w:rFonts w:ascii="Symbol" w:hAnsi="Symbol" w:hint="default"/>
      </w:rPr>
    </w:lvl>
    <w:lvl w:ilvl="4" w:tplc="08090003" w:tentative="1">
      <w:start w:val="1"/>
      <w:numFmt w:val="bullet"/>
      <w:lvlText w:val="o"/>
      <w:lvlJc w:val="left"/>
      <w:pPr>
        <w:tabs>
          <w:tab w:val="num" w:pos="2957"/>
        </w:tabs>
        <w:ind w:left="2957" w:hanging="360"/>
      </w:pPr>
      <w:rPr>
        <w:rFonts w:ascii="Courier New" w:hAnsi="Courier New" w:cs="Courier New" w:hint="default"/>
      </w:rPr>
    </w:lvl>
    <w:lvl w:ilvl="5" w:tplc="08090005" w:tentative="1">
      <w:start w:val="1"/>
      <w:numFmt w:val="bullet"/>
      <w:lvlText w:val=""/>
      <w:lvlJc w:val="left"/>
      <w:pPr>
        <w:tabs>
          <w:tab w:val="num" w:pos="3677"/>
        </w:tabs>
        <w:ind w:left="3677" w:hanging="360"/>
      </w:pPr>
      <w:rPr>
        <w:rFonts w:ascii="Wingdings" w:hAnsi="Wingdings" w:hint="default"/>
      </w:rPr>
    </w:lvl>
    <w:lvl w:ilvl="6" w:tplc="08090001" w:tentative="1">
      <w:start w:val="1"/>
      <w:numFmt w:val="bullet"/>
      <w:lvlText w:val=""/>
      <w:lvlJc w:val="left"/>
      <w:pPr>
        <w:tabs>
          <w:tab w:val="num" w:pos="4397"/>
        </w:tabs>
        <w:ind w:left="4397" w:hanging="360"/>
      </w:pPr>
      <w:rPr>
        <w:rFonts w:ascii="Symbol" w:hAnsi="Symbol" w:hint="default"/>
      </w:rPr>
    </w:lvl>
    <w:lvl w:ilvl="7" w:tplc="08090003" w:tentative="1">
      <w:start w:val="1"/>
      <w:numFmt w:val="bullet"/>
      <w:lvlText w:val="o"/>
      <w:lvlJc w:val="left"/>
      <w:pPr>
        <w:tabs>
          <w:tab w:val="num" w:pos="5117"/>
        </w:tabs>
        <w:ind w:left="5117" w:hanging="360"/>
      </w:pPr>
      <w:rPr>
        <w:rFonts w:ascii="Courier New" w:hAnsi="Courier New" w:cs="Courier New" w:hint="default"/>
      </w:rPr>
    </w:lvl>
    <w:lvl w:ilvl="8" w:tplc="08090005" w:tentative="1">
      <w:start w:val="1"/>
      <w:numFmt w:val="bullet"/>
      <w:lvlText w:val=""/>
      <w:lvlJc w:val="left"/>
      <w:pPr>
        <w:tabs>
          <w:tab w:val="num" w:pos="5837"/>
        </w:tabs>
        <w:ind w:left="5837" w:hanging="360"/>
      </w:pPr>
      <w:rPr>
        <w:rFonts w:ascii="Wingdings" w:hAnsi="Wingdings" w:hint="default"/>
      </w:rPr>
    </w:lvl>
  </w:abstractNum>
  <w:abstractNum w:abstractNumId="26" w15:restartNumberingAfterBreak="0">
    <w:nsid w:val="3E4B0531"/>
    <w:multiLevelType w:val="hybridMultilevel"/>
    <w:tmpl w:val="C82AA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055CE1"/>
    <w:multiLevelType w:val="hybridMultilevel"/>
    <w:tmpl w:val="D45A28A4"/>
    <w:lvl w:ilvl="0" w:tplc="08090001">
      <w:start w:val="1"/>
      <w:numFmt w:val="bullet"/>
      <w:lvlText w:val=""/>
      <w:lvlJc w:val="left"/>
      <w:pPr>
        <w:tabs>
          <w:tab w:val="num" w:pos="360"/>
        </w:tabs>
        <w:ind w:left="360" w:hanging="360"/>
      </w:pPr>
      <w:rPr>
        <w:rFonts w:ascii="Symbol" w:hAnsi="Symbol" w:hint="default"/>
        <w:strike w:val="0"/>
        <w:color w:val="000000" w:themeColor="text1"/>
        <w:sz w:val="22"/>
        <w:szCs w:val="22"/>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28" w15:restartNumberingAfterBreak="0">
    <w:nsid w:val="42947CA1"/>
    <w:multiLevelType w:val="hybridMultilevel"/>
    <w:tmpl w:val="248A0CF2"/>
    <w:lvl w:ilvl="0" w:tplc="15107D1A">
      <w:start w:val="1"/>
      <w:numFmt w:val="bullet"/>
      <w:lvlText w:val="⬜"/>
      <w:lvlJc w:val="left"/>
      <w:pPr>
        <w:tabs>
          <w:tab w:val="num" w:pos="360"/>
        </w:tabs>
        <w:ind w:left="360" w:hanging="360"/>
      </w:pPr>
      <w:rPr>
        <w:rFonts w:ascii="Segoe UI Emoji" w:hAnsi="Segoe UI Emoji" w:hint="default"/>
        <w:strike w:val="0"/>
        <w:color w:val="000000" w:themeColor="text1"/>
        <w:sz w:val="22"/>
        <w:szCs w:val="22"/>
      </w:rPr>
    </w:lvl>
    <w:lvl w:ilvl="1" w:tplc="08090003">
      <w:start w:val="1"/>
      <w:numFmt w:val="bullet"/>
      <w:lvlText w:val="o"/>
      <w:lvlJc w:val="left"/>
      <w:pPr>
        <w:tabs>
          <w:tab w:val="num" w:pos="797"/>
        </w:tabs>
        <w:ind w:left="797" w:hanging="360"/>
      </w:pPr>
      <w:rPr>
        <w:rFonts w:ascii="Courier New" w:hAnsi="Courier New" w:cs="Courier New" w:hint="default"/>
      </w:rPr>
    </w:lvl>
    <w:lvl w:ilvl="2" w:tplc="08090005" w:tentative="1">
      <w:start w:val="1"/>
      <w:numFmt w:val="bullet"/>
      <w:lvlText w:val=""/>
      <w:lvlJc w:val="left"/>
      <w:pPr>
        <w:tabs>
          <w:tab w:val="num" w:pos="1517"/>
        </w:tabs>
        <w:ind w:left="1517" w:hanging="360"/>
      </w:pPr>
      <w:rPr>
        <w:rFonts w:ascii="Wingdings" w:hAnsi="Wingdings" w:hint="default"/>
      </w:rPr>
    </w:lvl>
    <w:lvl w:ilvl="3" w:tplc="08090001" w:tentative="1">
      <w:start w:val="1"/>
      <w:numFmt w:val="bullet"/>
      <w:lvlText w:val=""/>
      <w:lvlJc w:val="left"/>
      <w:pPr>
        <w:tabs>
          <w:tab w:val="num" w:pos="2237"/>
        </w:tabs>
        <w:ind w:left="2237" w:hanging="360"/>
      </w:pPr>
      <w:rPr>
        <w:rFonts w:ascii="Symbol" w:hAnsi="Symbol" w:hint="default"/>
      </w:rPr>
    </w:lvl>
    <w:lvl w:ilvl="4" w:tplc="08090003" w:tentative="1">
      <w:start w:val="1"/>
      <w:numFmt w:val="bullet"/>
      <w:lvlText w:val="o"/>
      <w:lvlJc w:val="left"/>
      <w:pPr>
        <w:tabs>
          <w:tab w:val="num" w:pos="2957"/>
        </w:tabs>
        <w:ind w:left="2957" w:hanging="360"/>
      </w:pPr>
      <w:rPr>
        <w:rFonts w:ascii="Courier New" w:hAnsi="Courier New" w:cs="Courier New" w:hint="default"/>
      </w:rPr>
    </w:lvl>
    <w:lvl w:ilvl="5" w:tplc="08090005" w:tentative="1">
      <w:start w:val="1"/>
      <w:numFmt w:val="bullet"/>
      <w:lvlText w:val=""/>
      <w:lvlJc w:val="left"/>
      <w:pPr>
        <w:tabs>
          <w:tab w:val="num" w:pos="3677"/>
        </w:tabs>
        <w:ind w:left="3677" w:hanging="360"/>
      </w:pPr>
      <w:rPr>
        <w:rFonts w:ascii="Wingdings" w:hAnsi="Wingdings" w:hint="default"/>
      </w:rPr>
    </w:lvl>
    <w:lvl w:ilvl="6" w:tplc="08090001" w:tentative="1">
      <w:start w:val="1"/>
      <w:numFmt w:val="bullet"/>
      <w:lvlText w:val=""/>
      <w:lvlJc w:val="left"/>
      <w:pPr>
        <w:tabs>
          <w:tab w:val="num" w:pos="4397"/>
        </w:tabs>
        <w:ind w:left="4397" w:hanging="360"/>
      </w:pPr>
      <w:rPr>
        <w:rFonts w:ascii="Symbol" w:hAnsi="Symbol" w:hint="default"/>
      </w:rPr>
    </w:lvl>
    <w:lvl w:ilvl="7" w:tplc="08090003" w:tentative="1">
      <w:start w:val="1"/>
      <w:numFmt w:val="bullet"/>
      <w:lvlText w:val="o"/>
      <w:lvlJc w:val="left"/>
      <w:pPr>
        <w:tabs>
          <w:tab w:val="num" w:pos="5117"/>
        </w:tabs>
        <w:ind w:left="5117" w:hanging="360"/>
      </w:pPr>
      <w:rPr>
        <w:rFonts w:ascii="Courier New" w:hAnsi="Courier New" w:cs="Courier New" w:hint="default"/>
      </w:rPr>
    </w:lvl>
    <w:lvl w:ilvl="8" w:tplc="08090005" w:tentative="1">
      <w:start w:val="1"/>
      <w:numFmt w:val="bullet"/>
      <w:lvlText w:val=""/>
      <w:lvlJc w:val="left"/>
      <w:pPr>
        <w:tabs>
          <w:tab w:val="num" w:pos="5837"/>
        </w:tabs>
        <w:ind w:left="5837" w:hanging="360"/>
      </w:pPr>
      <w:rPr>
        <w:rFonts w:ascii="Wingdings" w:hAnsi="Wingdings" w:hint="default"/>
      </w:rPr>
    </w:lvl>
  </w:abstractNum>
  <w:abstractNum w:abstractNumId="29" w15:restartNumberingAfterBreak="0">
    <w:nsid w:val="445A642C"/>
    <w:multiLevelType w:val="hybridMultilevel"/>
    <w:tmpl w:val="12FCC432"/>
    <w:lvl w:ilvl="0" w:tplc="3CB684D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0455C2"/>
    <w:multiLevelType w:val="hybridMultilevel"/>
    <w:tmpl w:val="811A5E66"/>
    <w:lvl w:ilvl="0" w:tplc="15107D1A">
      <w:start w:val="1"/>
      <w:numFmt w:val="bullet"/>
      <w:lvlText w:val="⬜"/>
      <w:lvlJc w:val="left"/>
      <w:pPr>
        <w:tabs>
          <w:tab w:val="num" w:pos="360"/>
        </w:tabs>
        <w:ind w:left="360" w:hanging="360"/>
      </w:pPr>
      <w:rPr>
        <w:rFonts w:ascii="Segoe UI Emoji" w:hAnsi="Segoe UI Emoji" w:hint="default"/>
        <w:color w:val="000000" w:themeColor="text1"/>
        <w:sz w:val="22"/>
        <w:szCs w:val="22"/>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1" w15:restartNumberingAfterBreak="0">
    <w:nsid w:val="4D2C6820"/>
    <w:multiLevelType w:val="hybridMultilevel"/>
    <w:tmpl w:val="AD02C2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17249AF"/>
    <w:multiLevelType w:val="hybridMultilevel"/>
    <w:tmpl w:val="045A6B90"/>
    <w:lvl w:ilvl="0" w:tplc="15107D1A">
      <w:start w:val="1"/>
      <w:numFmt w:val="bullet"/>
      <w:lvlText w:val="⬜"/>
      <w:lvlJc w:val="left"/>
      <w:pPr>
        <w:tabs>
          <w:tab w:val="num" w:pos="360"/>
        </w:tabs>
        <w:ind w:left="360" w:hanging="360"/>
      </w:pPr>
      <w:rPr>
        <w:rFonts w:ascii="Segoe UI Emoji" w:hAnsi="Segoe UI Emoji" w:hint="default"/>
        <w:strike w:val="0"/>
        <w:color w:val="000000" w:themeColor="text1"/>
        <w:sz w:val="22"/>
        <w:szCs w:val="22"/>
      </w:rPr>
    </w:lvl>
    <w:lvl w:ilvl="1" w:tplc="08090003">
      <w:start w:val="1"/>
      <w:numFmt w:val="bullet"/>
      <w:lvlText w:val="o"/>
      <w:lvlJc w:val="left"/>
      <w:pPr>
        <w:tabs>
          <w:tab w:val="num" w:pos="797"/>
        </w:tabs>
        <w:ind w:left="797" w:hanging="360"/>
      </w:pPr>
      <w:rPr>
        <w:rFonts w:ascii="Courier New" w:hAnsi="Courier New" w:cs="Courier New" w:hint="default"/>
      </w:rPr>
    </w:lvl>
    <w:lvl w:ilvl="2" w:tplc="08090005" w:tentative="1">
      <w:start w:val="1"/>
      <w:numFmt w:val="bullet"/>
      <w:lvlText w:val=""/>
      <w:lvlJc w:val="left"/>
      <w:pPr>
        <w:tabs>
          <w:tab w:val="num" w:pos="1517"/>
        </w:tabs>
        <w:ind w:left="1517" w:hanging="360"/>
      </w:pPr>
      <w:rPr>
        <w:rFonts w:ascii="Wingdings" w:hAnsi="Wingdings" w:hint="default"/>
      </w:rPr>
    </w:lvl>
    <w:lvl w:ilvl="3" w:tplc="08090001" w:tentative="1">
      <w:start w:val="1"/>
      <w:numFmt w:val="bullet"/>
      <w:lvlText w:val=""/>
      <w:lvlJc w:val="left"/>
      <w:pPr>
        <w:tabs>
          <w:tab w:val="num" w:pos="2237"/>
        </w:tabs>
        <w:ind w:left="2237" w:hanging="360"/>
      </w:pPr>
      <w:rPr>
        <w:rFonts w:ascii="Symbol" w:hAnsi="Symbol" w:hint="default"/>
      </w:rPr>
    </w:lvl>
    <w:lvl w:ilvl="4" w:tplc="08090003" w:tentative="1">
      <w:start w:val="1"/>
      <w:numFmt w:val="bullet"/>
      <w:lvlText w:val="o"/>
      <w:lvlJc w:val="left"/>
      <w:pPr>
        <w:tabs>
          <w:tab w:val="num" w:pos="2957"/>
        </w:tabs>
        <w:ind w:left="2957" w:hanging="360"/>
      </w:pPr>
      <w:rPr>
        <w:rFonts w:ascii="Courier New" w:hAnsi="Courier New" w:cs="Courier New" w:hint="default"/>
      </w:rPr>
    </w:lvl>
    <w:lvl w:ilvl="5" w:tplc="08090005" w:tentative="1">
      <w:start w:val="1"/>
      <w:numFmt w:val="bullet"/>
      <w:lvlText w:val=""/>
      <w:lvlJc w:val="left"/>
      <w:pPr>
        <w:tabs>
          <w:tab w:val="num" w:pos="3677"/>
        </w:tabs>
        <w:ind w:left="3677" w:hanging="360"/>
      </w:pPr>
      <w:rPr>
        <w:rFonts w:ascii="Wingdings" w:hAnsi="Wingdings" w:hint="default"/>
      </w:rPr>
    </w:lvl>
    <w:lvl w:ilvl="6" w:tplc="08090001" w:tentative="1">
      <w:start w:val="1"/>
      <w:numFmt w:val="bullet"/>
      <w:lvlText w:val=""/>
      <w:lvlJc w:val="left"/>
      <w:pPr>
        <w:tabs>
          <w:tab w:val="num" w:pos="4397"/>
        </w:tabs>
        <w:ind w:left="4397" w:hanging="360"/>
      </w:pPr>
      <w:rPr>
        <w:rFonts w:ascii="Symbol" w:hAnsi="Symbol" w:hint="default"/>
      </w:rPr>
    </w:lvl>
    <w:lvl w:ilvl="7" w:tplc="08090003" w:tentative="1">
      <w:start w:val="1"/>
      <w:numFmt w:val="bullet"/>
      <w:lvlText w:val="o"/>
      <w:lvlJc w:val="left"/>
      <w:pPr>
        <w:tabs>
          <w:tab w:val="num" w:pos="5117"/>
        </w:tabs>
        <w:ind w:left="5117" w:hanging="360"/>
      </w:pPr>
      <w:rPr>
        <w:rFonts w:ascii="Courier New" w:hAnsi="Courier New" w:cs="Courier New" w:hint="default"/>
      </w:rPr>
    </w:lvl>
    <w:lvl w:ilvl="8" w:tplc="08090005" w:tentative="1">
      <w:start w:val="1"/>
      <w:numFmt w:val="bullet"/>
      <w:lvlText w:val=""/>
      <w:lvlJc w:val="left"/>
      <w:pPr>
        <w:tabs>
          <w:tab w:val="num" w:pos="5837"/>
        </w:tabs>
        <w:ind w:left="5837" w:hanging="360"/>
      </w:pPr>
      <w:rPr>
        <w:rFonts w:ascii="Wingdings" w:hAnsi="Wingdings" w:hint="default"/>
      </w:rPr>
    </w:lvl>
  </w:abstractNum>
  <w:abstractNum w:abstractNumId="33" w15:restartNumberingAfterBreak="0">
    <w:nsid w:val="5427159E"/>
    <w:multiLevelType w:val="hybridMultilevel"/>
    <w:tmpl w:val="E89AD950"/>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6B4048E"/>
    <w:multiLevelType w:val="hybridMultilevel"/>
    <w:tmpl w:val="F2B236CE"/>
    <w:lvl w:ilvl="0" w:tplc="3D5C7182">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9178A8"/>
    <w:multiLevelType w:val="hybridMultilevel"/>
    <w:tmpl w:val="09463DEE"/>
    <w:lvl w:ilvl="0" w:tplc="15107D1A">
      <w:start w:val="1"/>
      <w:numFmt w:val="bullet"/>
      <w:lvlText w:val="⬜"/>
      <w:lvlJc w:val="left"/>
      <w:pPr>
        <w:tabs>
          <w:tab w:val="num" w:pos="360"/>
        </w:tabs>
        <w:ind w:left="360" w:hanging="360"/>
      </w:pPr>
      <w:rPr>
        <w:rFonts w:ascii="Segoe UI Emoji" w:hAnsi="Segoe UI Emoji" w:hint="default"/>
        <w:strike w:val="0"/>
        <w:color w:val="000000" w:themeColor="text1"/>
        <w:sz w:val="22"/>
        <w:szCs w:val="22"/>
      </w:rPr>
    </w:lvl>
    <w:lvl w:ilvl="1" w:tplc="08090003">
      <w:start w:val="1"/>
      <w:numFmt w:val="bullet"/>
      <w:lvlText w:val="o"/>
      <w:lvlJc w:val="left"/>
      <w:pPr>
        <w:tabs>
          <w:tab w:val="num" w:pos="797"/>
        </w:tabs>
        <w:ind w:left="797" w:hanging="360"/>
      </w:pPr>
      <w:rPr>
        <w:rFonts w:ascii="Courier New" w:hAnsi="Courier New" w:cs="Courier New" w:hint="default"/>
      </w:rPr>
    </w:lvl>
    <w:lvl w:ilvl="2" w:tplc="08090005" w:tentative="1">
      <w:start w:val="1"/>
      <w:numFmt w:val="bullet"/>
      <w:lvlText w:val=""/>
      <w:lvlJc w:val="left"/>
      <w:pPr>
        <w:tabs>
          <w:tab w:val="num" w:pos="1517"/>
        </w:tabs>
        <w:ind w:left="1517" w:hanging="360"/>
      </w:pPr>
      <w:rPr>
        <w:rFonts w:ascii="Wingdings" w:hAnsi="Wingdings" w:hint="default"/>
      </w:rPr>
    </w:lvl>
    <w:lvl w:ilvl="3" w:tplc="08090001" w:tentative="1">
      <w:start w:val="1"/>
      <w:numFmt w:val="bullet"/>
      <w:lvlText w:val=""/>
      <w:lvlJc w:val="left"/>
      <w:pPr>
        <w:tabs>
          <w:tab w:val="num" w:pos="2237"/>
        </w:tabs>
        <w:ind w:left="2237" w:hanging="360"/>
      </w:pPr>
      <w:rPr>
        <w:rFonts w:ascii="Symbol" w:hAnsi="Symbol" w:hint="default"/>
      </w:rPr>
    </w:lvl>
    <w:lvl w:ilvl="4" w:tplc="08090003" w:tentative="1">
      <w:start w:val="1"/>
      <w:numFmt w:val="bullet"/>
      <w:lvlText w:val="o"/>
      <w:lvlJc w:val="left"/>
      <w:pPr>
        <w:tabs>
          <w:tab w:val="num" w:pos="2957"/>
        </w:tabs>
        <w:ind w:left="2957" w:hanging="360"/>
      </w:pPr>
      <w:rPr>
        <w:rFonts w:ascii="Courier New" w:hAnsi="Courier New" w:cs="Courier New" w:hint="default"/>
      </w:rPr>
    </w:lvl>
    <w:lvl w:ilvl="5" w:tplc="08090005" w:tentative="1">
      <w:start w:val="1"/>
      <w:numFmt w:val="bullet"/>
      <w:lvlText w:val=""/>
      <w:lvlJc w:val="left"/>
      <w:pPr>
        <w:tabs>
          <w:tab w:val="num" w:pos="3677"/>
        </w:tabs>
        <w:ind w:left="3677" w:hanging="360"/>
      </w:pPr>
      <w:rPr>
        <w:rFonts w:ascii="Wingdings" w:hAnsi="Wingdings" w:hint="default"/>
      </w:rPr>
    </w:lvl>
    <w:lvl w:ilvl="6" w:tplc="08090001" w:tentative="1">
      <w:start w:val="1"/>
      <w:numFmt w:val="bullet"/>
      <w:lvlText w:val=""/>
      <w:lvlJc w:val="left"/>
      <w:pPr>
        <w:tabs>
          <w:tab w:val="num" w:pos="4397"/>
        </w:tabs>
        <w:ind w:left="4397" w:hanging="360"/>
      </w:pPr>
      <w:rPr>
        <w:rFonts w:ascii="Symbol" w:hAnsi="Symbol" w:hint="default"/>
      </w:rPr>
    </w:lvl>
    <w:lvl w:ilvl="7" w:tplc="08090003" w:tentative="1">
      <w:start w:val="1"/>
      <w:numFmt w:val="bullet"/>
      <w:lvlText w:val="o"/>
      <w:lvlJc w:val="left"/>
      <w:pPr>
        <w:tabs>
          <w:tab w:val="num" w:pos="5117"/>
        </w:tabs>
        <w:ind w:left="5117" w:hanging="360"/>
      </w:pPr>
      <w:rPr>
        <w:rFonts w:ascii="Courier New" w:hAnsi="Courier New" w:cs="Courier New" w:hint="default"/>
      </w:rPr>
    </w:lvl>
    <w:lvl w:ilvl="8" w:tplc="08090005" w:tentative="1">
      <w:start w:val="1"/>
      <w:numFmt w:val="bullet"/>
      <w:lvlText w:val=""/>
      <w:lvlJc w:val="left"/>
      <w:pPr>
        <w:tabs>
          <w:tab w:val="num" w:pos="5837"/>
        </w:tabs>
        <w:ind w:left="5837" w:hanging="360"/>
      </w:pPr>
      <w:rPr>
        <w:rFonts w:ascii="Wingdings" w:hAnsi="Wingdings" w:hint="default"/>
      </w:rPr>
    </w:lvl>
  </w:abstractNum>
  <w:abstractNum w:abstractNumId="36" w15:restartNumberingAfterBreak="0">
    <w:nsid w:val="5E0A5E44"/>
    <w:multiLevelType w:val="hybridMultilevel"/>
    <w:tmpl w:val="3C365F22"/>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FE112C5"/>
    <w:multiLevelType w:val="hybridMultilevel"/>
    <w:tmpl w:val="07D4A8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47C32EE"/>
    <w:multiLevelType w:val="hybridMultilevel"/>
    <w:tmpl w:val="30349D64"/>
    <w:lvl w:ilvl="0" w:tplc="15107D1A">
      <w:start w:val="1"/>
      <w:numFmt w:val="bullet"/>
      <w:lvlText w:val="⬜"/>
      <w:lvlJc w:val="left"/>
      <w:pPr>
        <w:tabs>
          <w:tab w:val="num" w:pos="360"/>
        </w:tabs>
        <w:ind w:left="360" w:hanging="360"/>
      </w:pPr>
      <w:rPr>
        <w:rFonts w:ascii="Segoe UI Emoji" w:hAnsi="Segoe UI Emoji" w:hint="default"/>
        <w:strike w:val="0"/>
        <w:color w:val="000000" w:themeColor="text1"/>
        <w:sz w:val="22"/>
        <w:szCs w:val="22"/>
      </w:rPr>
    </w:lvl>
    <w:lvl w:ilvl="1" w:tplc="08090003">
      <w:start w:val="1"/>
      <w:numFmt w:val="bullet"/>
      <w:lvlText w:val="o"/>
      <w:lvlJc w:val="left"/>
      <w:pPr>
        <w:tabs>
          <w:tab w:val="num" w:pos="797"/>
        </w:tabs>
        <w:ind w:left="797" w:hanging="360"/>
      </w:pPr>
      <w:rPr>
        <w:rFonts w:ascii="Courier New" w:hAnsi="Courier New" w:cs="Courier New" w:hint="default"/>
      </w:rPr>
    </w:lvl>
    <w:lvl w:ilvl="2" w:tplc="08090005" w:tentative="1">
      <w:start w:val="1"/>
      <w:numFmt w:val="bullet"/>
      <w:lvlText w:val=""/>
      <w:lvlJc w:val="left"/>
      <w:pPr>
        <w:tabs>
          <w:tab w:val="num" w:pos="1517"/>
        </w:tabs>
        <w:ind w:left="1517" w:hanging="360"/>
      </w:pPr>
      <w:rPr>
        <w:rFonts w:ascii="Wingdings" w:hAnsi="Wingdings" w:hint="default"/>
      </w:rPr>
    </w:lvl>
    <w:lvl w:ilvl="3" w:tplc="08090001" w:tentative="1">
      <w:start w:val="1"/>
      <w:numFmt w:val="bullet"/>
      <w:lvlText w:val=""/>
      <w:lvlJc w:val="left"/>
      <w:pPr>
        <w:tabs>
          <w:tab w:val="num" w:pos="2237"/>
        </w:tabs>
        <w:ind w:left="2237" w:hanging="360"/>
      </w:pPr>
      <w:rPr>
        <w:rFonts w:ascii="Symbol" w:hAnsi="Symbol" w:hint="default"/>
      </w:rPr>
    </w:lvl>
    <w:lvl w:ilvl="4" w:tplc="08090003" w:tentative="1">
      <w:start w:val="1"/>
      <w:numFmt w:val="bullet"/>
      <w:lvlText w:val="o"/>
      <w:lvlJc w:val="left"/>
      <w:pPr>
        <w:tabs>
          <w:tab w:val="num" w:pos="2957"/>
        </w:tabs>
        <w:ind w:left="2957" w:hanging="360"/>
      </w:pPr>
      <w:rPr>
        <w:rFonts w:ascii="Courier New" w:hAnsi="Courier New" w:cs="Courier New" w:hint="default"/>
      </w:rPr>
    </w:lvl>
    <w:lvl w:ilvl="5" w:tplc="08090005" w:tentative="1">
      <w:start w:val="1"/>
      <w:numFmt w:val="bullet"/>
      <w:lvlText w:val=""/>
      <w:lvlJc w:val="left"/>
      <w:pPr>
        <w:tabs>
          <w:tab w:val="num" w:pos="3677"/>
        </w:tabs>
        <w:ind w:left="3677" w:hanging="360"/>
      </w:pPr>
      <w:rPr>
        <w:rFonts w:ascii="Wingdings" w:hAnsi="Wingdings" w:hint="default"/>
      </w:rPr>
    </w:lvl>
    <w:lvl w:ilvl="6" w:tplc="08090001" w:tentative="1">
      <w:start w:val="1"/>
      <w:numFmt w:val="bullet"/>
      <w:lvlText w:val=""/>
      <w:lvlJc w:val="left"/>
      <w:pPr>
        <w:tabs>
          <w:tab w:val="num" w:pos="4397"/>
        </w:tabs>
        <w:ind w:left="4397" w:hanging="360"/>
      </w:pPr>
      <w:rPr>
        <w:rFonts w:ascii="Symbol" w:hAnsi="Symbol" w:hint="default"/>
      </w:rPr>
    </w:lvl>
    <w:lvl w:ilvl="7" w:tplc="08090003" w:tentative="1">
      <w:start w:val="1"/>
      <w:numFmt w:val="bullet"/>
      <w:lvlText w:val="o"/>
      <w:lvlJc w:val="left"/>
      <w:pPr>
        <w:tabs>
          <w:tab w:val="num" w:pos="5117"/>
        </w:tabs>
        <w:ind w:left="5117" w:hanging="360"/>
      </w:pPr>
      <w:rPr>
        <w:rFonts w:ascii="Courier New" w:hAnsi="Courier New" w:cs="Courier New" w:hint="default"/>
      </w:rPr>
    </w:lvl>
    <w:lvl w:ilvl="8" w:tplc="08090005" w:tentative="1">
      <w:start w:val="1"/>
      <w:numFmt w:val="bullet"/>
      <w:lvlText w:val=""/>
      <w:lvlJc w:val="left"/>
      <w:pPr>
        <w:tabs>
          <w:tab w:val="num" w:pos="5837"/>
        </w:tabs>
        <w:ind w:left="5837" w:hanging="360"/>
      </w:pPr>
      <w:rPr>
        <w:rFonts w:ascii="Wingdings" w:hAnsi="Wingdings" w:hint="default"/>
      </w:rPr>
    </w:lvl>
  </w:abstractNum>
  <w:abstractNum w:abstractNumId="39" w15:restartNumberingAfterBreak="0">
    <w:nsid w:val="69C7369B"/>
    <w:multiLevelType w:val="hybridMultilevel"/>
    <w:tmpl w:val="3592B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CB609A"/>
    <w:multiLevelType w:val="hybridMultilevel"/>
    <w:tmpl w:val="8674896A"/>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F2E12A4"/>
    <w:multiLevelType w:val="hybridMultilevel"/>
    <w:tmpl w:val="AD4E0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5E7CA9"/>
    <w:multiLevelType w:val="hybridMultilevel"/>
    <w:tmpl w:val="6B80AF64"/>
    <w:lvl w:ilvl="0" w:tplc="15107D1A">
      <w:start w:val="1"/>
      <w:numFmt w:val="bullet"/>
      <w:lvlText w:val="⬜"/>
      <w:lvlJc w:val="left"/>
      <w:pPr>
        <w:ind w:left="720" w:hanging="360"/>
      </w:pPr>
      <w:rPr>
        <w:rFonts w:ascii="Segoe UI Emoji" w:hAnsi="Segoe UI Emoji"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6B4B3F"/>
    <w:multiLevelType w:val="hybridMultilevel"/>
    <w:tmpl w:val="FAFC3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35B3ECA"/>
    <w:multiLevelType w:val="hybridMultilevel"/>
    <w:tmpl w:val="214492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C62539"/>
    <w:multiLevelType w:val="hybridMultilevel"/>
    <w:tmpl w:val="7390DA12"/>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A074268"/>
    <w:multiLevelType w:val="hybridMultilevel"/>
    <w:tmpl w:val="288A864C"/>
    <w:lvl w:ilvl="0" w:tplc="C2F838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2F2D26"/>
    <w:multiLevelType w:val="hybridMultilevel"/>
    <w:tmpl w:val="E4F894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CFD51E8"/>
    <w:multiLevelType w:val="hybridMultilevel"/>
    <w:tmpl w:val="E1169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6"/>
  </w:num>
  <w:num w:numId="3">
    <w:abstractNumId w:val="31"/>
  </w:num>
  <w:num w:numId="4">
    <w:abstractNumId w:val="39"/>
  </w:num>
  <w:num w:numId="5">
    <w:abstractNumId w:val="23"/>
  </w:num>
  <w:num w:numId="6">
    <w:abstractNumId w:val="44"/>
  </w:num>
  <w:num w:numId="7">
    <w:abstractNumId w:val="34"/>
  </w:num>
  <w:num w:numId="8">
    <w:abstractNumId w:val="41"/>
  </w:num>
  <w:num w:numId="9">
    <w:abstractNumId w:val="35"/>
  </w:num>
  <w:num w:numId="10">
    <w:abstractNumId w:val="24"/>
  </w:num>
  <w:num w:numId="11">
    <w:abstractNumId w:val="25"/>
  </w:num>
  <w:num w:numId="12">
    <w:abstractNumId w:val="40"/>
  </w:num>
  <w:num w:numId="13">
    <w:abstractNumId w:val="19"/>
  </w:num>
  <w:num w:numId="14">
    <w:abstractNumId w:val="30"/>
  </w:num>
  <w:num w:numId="15">
    <w:abstractNumId w:val="10"/>
  </w:num>
  <w:num w:numId="16">
    <w:abstractNumId w:val="9"/>
  </w:num>
  <w:num w:numId="17">
    <w:abstractNumId w:val="32"/>
  </w:num>
  <w:num w:numId="18">
    <w:abstractNumId w:val="33"/>
  </w:num>
  <w:num w:numId="19">
    <w:abstractNumId w:val="38"/>
  </w:num>
  <w:num w:numId="20">
    <w:abstractNumId w:val="14"/>
  </w:num>
  <w:num w:numId="21">
    <w:abstractNumId w:val="42"/>
  </w:num>
  <w:num w:numId="22">
    <w:abstractNumId w:val="36"/>
  </w:num>
  <w:num w:numId="23">
    <w:abstractNumId w:val="2"/>
  </w:num>
  <w:num w:numId="24">
    <w:abstractNumId w:val="5"/>
  </w:num>
  <w:num w:numId="25">
    <w:abstractNumId w:val="20"/>
  </w:num>
  <w:num w:numId="26">
    <w:abstractNumId w:val="6"/>
  </w:num>
  <w:num w:numId="27">
    <w:abstractNumId w:val="28"/>
  </w:num>
  <w:num w:numId="28">
    <w:abstractNumId w:val="18"/>
  </w:num>
  <w:num w:numId="29">
    <w:abstractNumId w:val="22"/>
  </w:num>
  <w:num w:numId="30">
    <w:abstractNumId w:val="15"/>
  </w:num>
  <w:num w:numId="31">
    <w:abstractNumId w:val="7"/>
  </w:num>
  <w:num w:numId="32">
    <w:abstractNumId w:val="3"/>
  </w:num>
  <w:num w:numId="33">
    <w:abstractNumId w:val="11"/>
  </w:num>
  <w:num w:numId="34">
    <w:abstractNumId w:val="12"/>
  </w:num>
  <w:num w:numId="35">
    <w:abstractNumId w:val="46"/>
  </w:num>
  <w:num w:numId="36">
    <w:abstractNumId w:val="1"/>
  </w:num>
  <w:num w:numId="37">
    <w:abstractNumId w:val="0"/>
  </w:num>
  <w:num w:numId="38">
    <w:abstractNumId w:val="45"/>
  </w:num>
  <w:num w:numId="39">
    <w:abstractNumId w:val="4"/>
  </w:num>
  <w:num w:numId="40">
    <w:abstractNumId w:val="13"/>
  </w:num>
  <w:num w:numId="41">
    <w:abstractNumId w:val="8"/>
  </w:num>
  <w:num w:numId="42">
    <w:abstractNumId w:val="47"/>
  </w:num>
  <w:num w:numId="43">
    <w:abstractNumId w:val="21"/>
  </w:num>
  <w:num w:numId="44">
    <w:abstractNumId w:val="27"/>
  </w:num>
  <w:num w:numId="45">
    <w:abstractNumId w:val="37"/>
  </w:num>
  <w:num w:numId="46">
    <w:abstractNumId w:val="48"/>
  </w:num>
  <w:num w:numId="47">
    <w:abstractNumId w:val="43"/>
  </w:num>
  <w:num w:numId="48">
    <w:abstractNumId w:val="29"/>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283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90E"/>
    <w:rsid w:val="00003E56"/>
    <w:rsid w:val="00004E8E"/>
    <w:rsid w:val="000129E3"/>
    <w:rsid w:val="00024598"/>
    <w:rsid w:val="00025D03"/>
    <w:rsid w:val="00031F34"/>
    <w:rsid w:val="00034B29"/>
    <w:rsid w:val="0003501C"/>
    <w:rsid w:val="00035950"/>
    <w:rsid w:val="000359A9"/>
    <w:rsid w:val="00041742"/>
    <w:rsid w:val="00044203"/>
    <w:rsid w:val="00044943"/>
    <w:rsid w:val="000455E6"/>
    <w:rsid w:val="00052431"/>
    <w:rsid w:val="0005250A"/>
    <w:rsid w:val="0006194A"/>
    <w:rsid w:val="0006326B"/>
    <w:rsid w:val="00067CBB"/>
    <w:rsid w:val="00071972"/>
    <w:rsid w:val="0007270D"/>
    <w:rsid w:val="00076FAB"/>
    <w:rsid w:val="00081248"/>
    <w:rsid w:val="00082048"/>
    <w:rsid w:val="00094DEA"/>
    <w:rsid w:val="000A0530"/>
    <w:rsid w:val="000A5541"/>
    <w:rsid w:val="000A62E2"/>
    <w:rsid w:val="000B0787"/>
    <w:rsid w:val="000B4B73"/>
    <w:rsid w:val="000B4EA4"/>
    <w:rsid w:val="000B643E"/>
    <w:rsid w:val="000C1C40"/>
    <w:rsid w:val="000D0509"/>
    <w:rsid w:val="000E7D83"/>
    <w:rsid w:val="000F0C2D"/>
    <w:rsid w:val="000F225A"/>
    <w:rsid w:val="000F26F7"/>
    <w:rsid w:val="0010385D"/>
    <w:rsid w:val="00104230"/>
    <w:rsid w:val="00111E03"/>
    <w:rsid w:val="00115DB0"/>
    <w:rsid w:val="0012101D"/>
    <w:rsid w:val="00123AF1"/>
    <w:rsid w:val="00125017"/>
    <w:rsid w:val="001267BA"/>
    <w:rsid w:val="00126F34"/>
    <w:rsid w:val="00135403"/>
    <w:rsid w:val="00136C49"/>
    <w:rsid w:val="00137C21"/>
    <w:rsid w:val="00144BC5"/>
    <w:rsid w:val="001524B5"/>
    <w:rsid w:val="001536CB"/>
    <w:rsid w:val="0015466E"/>
    <w:rsid w:val="00156275"/>
    <w:rsid w:val="001565D8"/>
    <w:rsid w:val="00157170"/>
    <w:rsid w:val="00161A74"/>
    <w:rsid w:val="00165DF2"/>
    <w:rsid w:val="00166868"/>
    <w:rsid w:val="00166B39"/>
    <w:rsid w:val="00166EFB"/>
    <w:rsid w:val="001712F2"/>
    <w:rsid w:val="00175A1A"/>
    <w:rsid w:val="00175BCB"/>
    <w:rsid w:val="00181D1F"/>
    <w:rsid w:val="001830C7"/>
    <w:rsid w:val="0018348F"/>
    <w:rsid w:val="00191233"/>
    <w:rsid w:val="00191487"/>
    <w:rsid w:val="00194AF5"/>
    <w:rsid w:val="00194B65"/>
    <w:rsid w:val="00196525"/>
    <w:rsid w:val="00196723"/>
    <w:rsid w:val="001A07B5"/>
    <w:rsid w:val="001A10E2"/>
    <w:rsid w:val="001A1BD7"/>
    <w:rsid w:val="001A1E9A"/>
    <w:rsid w:val="001A44DE"/>
    <w:rsid w:val="001A658D"/>
    <w:rsid w:val="001B05A5"/>
    <w:rsid w:val="001B1986"/>
    <w:rsid w:val="001B3AA9"/>
    <w:rsid w:val="001B3AF4"/>
    <w:rsid w:val="001C0BEC"/>
    <w:rsid w:val="001C376D"/>
    <w:rsid w:val="001D2837"/>
    <w:rsid w:val="001D29D7"/>
    <w:rsid w:val="001D3110"/>
    <w:rsid w:val="001D6D76"/>
    <w:rsid w:val="001E7BEE"/>
    <w:rsid w:val="001F39BF"/>
    <w:rsid w:val="00202E8C"/>
    <w:rsid w:val="00203433"/>
    <w:rsid w:val="00204489"/>
    <w:rsid w:val="00212F26"/>
    <w:rsid w:val="00215077"/>
    <w:rsid w:val="002151D3"/>
    <w:rsid w:val="002177D0"/>
    <w:rsid w:val="0022032A"/>
    <w:rsid w:val="00230DC0"/>
    <w:rsid w:val="00236540"/>
    <w:rsid w:val="002448E4"/>
    <w:rsid w:val="00245322"/>
    <w:rsid w:val="0024790A"/>
    <w:rsid w:val="0025523A"/>
    <w:rsid w:val="0025639D"/>
    <w:rsid w:val="002607F6"/>
    <w:rsid w:val="00264B07"/>
    <w:rsid w:val="00271312"/>
    <w:rsid w:val="002733CB"/>
    <w:rsid w:val="0027406C"/>
    <w:rsid w:val="00276055"/>
    <w:rsid w:val="00276087"/>
    <w:rsid w:val="00276434"/>
    <w:rsid w:val="0027729A"/>
    <w:rsid w:val="002813BD"/>
    <w:rsid w:val="00282D03"/>
    <w:rsid w:val="002872EE"/>
    <w:rsid w:val="00296B4E"/>
    <w:rsid w:val="002A3807"/>
    <w:rsid w:val="002A3EBE"/>
    <w:rsid w:val="002A7C6F"/>
    <w:rsid w:val="002B18D4"/>
    <w:rsid w:val="002B330C"/>
    <w:rsid w:val="002B5185"/>
    <w:rsid w:val="002C23EC"/>
    <w:rsid w:val="002C3B7D"/>
    <w:rsid w:val="002C68B8"/>
    <w:rsid w:val="002D2264"/>
    <w:rsid w:val="002D7199"/>
    <w:rsid w:val="002E011E"/>
    <w:rsid w:val="002E207F"/>
    <w:rsid w:val="002E2F0B"/>
    <w:rsid w:val="002F06A3"/>
    <w:rsid w:val="002F6B23"/>
    <w:rsid w:val="003000A2"/>
    <w:rsid w:val="003059C7"/>
    <w:rsid w:val="00321ED7"/>
    <w:rsid w:val="0032321B"/>
    <w:rsid w:val="00324369"/>
    <w:rsid w:val="003253D8"/>
    <w:rsid w:val="00330DA4"/>
    <w:rsid w:val="003323B9"/>
    <w:rsid w:val="003338D5"/>
    <w:rsid w:val="003371D3"/>
    <w:rsid w:val="003544D1"/>
    <w:rsid w:val="0035532A"/>
    <w:rsid w:val="00363964"/>
    <w:rsid w:val="0037147B"/>
    <w:rsid w:val="0037168D"/>
    <w:rsid w:val="00380FA4"/>
    <w:rsid w:val="0038201B"/>
    <w:rsid w:val="003849C2"/>
    <w:rsid w:val="0038567E"/>
    <w:rsid w:val="003937D3"/>
    <w:rsid w:val="00396A36"/>
    <w:rsid w:val="003A341B"/>
    <w:rsid w:val="003B2158"/>
    <w:rsid w:val="003B416F"/>
    <w:rsid w:val="003B4AD7"/>
    <w:rsid w:val="003B4C05"/>
    <w:rsid w:val="003B5526"/>
    <w:rsid w:val="003B656A"/>
    <w:rsid w:val="003C2A39"/>
    <w:rsid w:val="003C4B3C"/>
    <w:rsid w:val="003D0303"/>
    <w:rsid w:val="003D0576"/>
    <w:rsid w:val="003D4339"/>
    <w:rsid w:val="003E1589"/>
    <w:rsid w:val="003E428B"/>
    <w:rsid w:val="003E54AF"/>
    <w:rsid w:val="003E70AF"/>
    <w:rsid w:val="003F0104"/>
    <w:rsid w:val="003F21AD"/>
    <w:rsid w:val="003F4306"/>
    <w:rsid w:val="003F69FF"/>
    <w:rsid w:val="00400EB0"/>
    <w:rsid w:val="004062B9"/>
    <w:rsid w:val="004152FF"/>
    <w:rsid w:val="00425182"/>
    <w:rsid w:val="00425CC5"/>
    <w:rsid w:val="004277E5"/>
    <w:rsid w:val="00431E73"/>
    <w:rsid w:val="004426FE"/>
    <w:rsid w:val="00444055"/>
    <w:rsid w:val="00451CD5"/>
    <w:rsid w:val="00451D2B"/>
    <w:rsid w:val="00454E6F"/>
    <w:rsid w:val="00457B2A"/>
    <w:rsid w:val="00460082"/>
    <w:rsid w:val="00461E1B"/>
    <w:rsid w:val="00466BE6"/>
    <w:rsid w:val="00475C4A"/>
    <w:rsid w:val="004800E5"/>
    <w:rsid w:val="00483134"/>
    <w:rsid w:val="004878DB"/>
    <w:rsid w:val="00492D6D"/>
    <w:rsid w:val="0049714A"/>
    <w:rsid w:val="004A41E8"/>
    <w:rsid w:val="004A41EE"/>
    <w:rsid w:val="004B354D"/>
    <w:rsid w:val="004B5149"/>
    <w:rsid w:val="004B716D"/>
    <w:rsid w:val="004B7404"/>
    <w:rsid w:val="004C1336"/>
    <w:rsid w:val="004C6DD5"/>
    <w:rsid w:val="004C7862"/>
    <w:rsid w:val="004D7B92"/>
    <w:rsid w:val="004E46BD"/>
    <w:rsid w:val="004F6C30"/>
    <w:rsid w:val="00504B13"/>
    <w:rsid w:val="00505562"/>
    <w:rsid w:val="00512B23"/>
    <w:rsid w:val="00515939"/>
    <w:rsid w:val="005200F7"/>
    <w:rsid w:val="0052623E"/>
    <w:rsid w:val="005279DF"/>
    <w:rsid w:val="005303AF"/>
    <w:rsid w:val="00531EBE"/>
    <w:rsid w:val="005320D5"/>
    <w:rsid w:val="005352EB"/>
    <w:rsid w:val="00546366"/>
    <w:rsid w:val="00546A7D"/>
    <w:rsid w:val="0055680D"/>
    <w:rsid w:val="00561C75"/>
    <w:rsid w:val="0056256B"/>
    <w:rsid w:val="00565D06"/>
    <w:rsid w:val="00571DCA"/>
    <w:rsid w:val="005765FD"/>
    <w:rsid w:val="005773E1"/>
    <w:rsid w:val="00580F33"/>
    <w:rsid w:val="0058251F"/>
    <w:rsid w:val="00584192"/>
    <w:rsid w:val="00584450"/>
    <w:rsid w:val="00584E0E"/>
    <w:rsid w:val="00585A89"/>
    <w:rsid w:val="0059603F"/>
    <w:rsid w:val="00596427"/>
    <w:rsid w:val="0059761D"/>
    <w:rsid w:val="005A01C9"/>
    <w:rsid w:val="005A2AC4"/>
    <w:rsid w:val="005A3896"/>
    <w:rsid w:val="005B1D8F"/>
    <w:rsid w:val="005C0D63"/>
    <w:rsid w:val="005C1DFF"/>
    <w:rsid w:val="005C711C"/>
    <w:rsid w:val="005D0E11"/>
    <w:rsid w:val="005D3511"/>
    <w:rsid w:val="005D3C7E"/>
    <w:rsid w:val="005D5E7D"/>
    <w:rsid w:val="005D631E"/>
    <w:rsid w:val="005D7FD0"/>
    <w:rsid w:val="005E3591"/>
    <w:rsid w:val="005E52F6"/>
    <w:rsid w:val="005E7EF6"/>
    <w:rsid w:val="005F1435"/>
    <w:rsid w:val="005F2C07"/>
    <w:rsid w:val="005F6699"/>
    <w:rsid w:val="006000D1"/>
    <w:rsid w:val="006002A1"/>
    <w:rsid w:val="00601FA7"/>
    <w:rsid w:val="00604659"/>
    <w:rsid w:val="00607487"/>
    <w:rsid w:val="0061659F"/>
    <w:rsid w:val="00626A16"/>
    <w:rsid w:val="0063584B"/>
    <w:rsid w:val="0064040E"/>
    <w:rsid w:val="006414E2"/>
    <w:rsid w:val="00641E7B"/>
    <w:rsid w:val="00643E8B"/>
    <w:rsid w:val="00646CD0"/>
    <w:rsid w:val="0064739E"/>
    <w:rsid w:val="00647865"/>
    <w:rsid w:val="00650F56"/>
    <w:rsid w:val="00651F03"/>
    <w:rsid w:val="006556C9"/>
    <w:rsid w:val="00661E51"/>
    <w:rsid w:val="00680A88"/>
    <w:rsid w:val="00682CF4"/>
    <w:rsid w:val="006848AB"/>
    <w:rsid w:val="00692B74"/>
    <w:rsid w:val="00693254"/>
    <w:rsid w:val="0069646E"/>
    <w:rsid w:val="006972B1"/>
    <w:rsid w:val="00697794"/>
    <w:rsid w:val="006A40A5"/>
    <w:rsid w:val="006A44F0"/>
    <w:rsid w:val="006B1E8A"/>
    <w:rsid w:val="006B2DD0"/>
    <w:rsid w:val="006B36A5"/>
    <w:rsid w:val="006C27E8"/>
    <w:rsid w:val="006C390E"/>
    <w:rsid w:val="006C505C"/>
    <w:rsid w:val="006C7600"/>
    <w:rsid w:val="006D0097"/>
    <w:rsid w:val="006D3FEE"/>
    <w:rsid w:val="006E0B14"/>
    <w:rsid w:val="006E5144"/>
    <w:rsid w:val="006E5F05"/>
    <w:rsid w:val="006E6CC6"/>
    <w:rsid w:val="006F16C4"/>
    <w:rsid w:val="006F4F83"/>
    <w:rsid w:val="006F534E"/>
    <w:rsid w:val="006F5670"/>
    <w:rsid w:val="006F6F76"/>
    <w:rsid w:val="0070139A"/>
    <w:rsid w:val="007100C9"/>
    <w:rsid w:val="007116BC"/>
    <w:rsid w:val="00726FAF"/>
    <w:rsid w:val="00740D21"/>
    <w:rsid w:val="00747F11"/>
    <w:rsid w:val="00750FF1"/>
    <w:rsid w:val="007549C0"/>
    <w:rsid w:val="00756B57"/>
    <w:rsid w:val="007637E6"/>
    <w:rsid w:val="0076799E"/>
    <w:rsid w:val="00767C95"/>
    <w:rsid w:val="00770A56"/>
    <w:rsid w:val="0077346D"/>
    <w:rsid w:val="00774839"/>
    <w:rsid w:val="0077617F"/>
    <w:rsid w:val="007823BC"/>
    <w:rsid w:val="007939C6"/>
    <w:rsid w:val="00794B29"/>
    <w:rsid w:val="00797104"/>
    <w:rsid w:val="007A059C"/>
    <w:rsid w:val="007A3D93"/>
    <w:rsid w:val="007A7558"/>
    <w:rsid w:val="007B33BB"/>
    <w:rsid w:val="007C3AEC"/>
    <w:rsid w:val="007C4E28"/>
    <w:rsid w:val="007E060D"/>
    <w:rsid w:val="007E3023"/>
    <w:rsid w:val="007E4E9E"/>
    <w:rsid w:val="007F394F"/>
    <w:rsid w:val="007F4E69"/>
    <w:rsid w:val="007F6F66"/>
    <w:rsid w:val="0080352A"/>
    <w:rsid w:val="00816D2B"/>
    <w:rsid w:val="0082522B"/>
    <w:rsid w:val="00827216"/>
    <w:rsid w:val="00832CAC"/>
    <w:rsid w:val="0083507D"/>
    <w:rsid w:val="00841355"/>
    <w:rsid w:val="00841D35"/>
    <w:rsid w:val="00844827"/>
    <w:rsid w:val="0084719C"/>
    <w:rsid w:val="00853521"/>
    <w:rsid w:val="008543D3"/>
    <w:rsid w:val="00854840"/>
    <w:rsid w:val="008618EF"/>
    <w:rsid w:val="00864126"/>
    <w:rsid w:val="0087220B"/>
    <w:rsid w:val="008730C4"/>
    <w:rsid w:val="008749BE"/>
    <w:rsid w:val="00874BCF"/>
    <w:rsid w:val="00874E31"/>
    <w:rsid w:val="0087509B"/>
    <w:rsid w:val="00882367"/>
    <w:rsid w:val="00884065"/>
    <w:rsid w:val="00887013"/>
    <w:rsid w:val="00892383"/>
    <w:rsid w:val="008953D1"/>
    <w:rsid w:val="0089597E"/>
    <w:rsid w:val="008A2FDC"/>
    <w:rsid w:val="008B170B"/>
    <w:rsid w:val="008B37D7"/>
    <w:rsid w:val="008B39A4"/>
    <w:rsid w:val="008C01EA"/>
    <w:rsid w:val="008C0A6E"/>
    <w:rsid w:val="008C2A34"/>
    <w:rsid w:val="008C436B"/>
    <w:rsid w:val="008C447A"/>
    <w:rsid w:val="008D0F2D"/>
    <w:rsid w:val="008D10FB"/>
    <w:rsid w:val="008D3FD7"/>
    <w:rsid w:val="008D43D8"/>
    <w:rsid w:val="008D7468"/>
    <w:rsid w:val="008E05D0"/>
    <w:rsid w:val="008E38FC"/>
    <w:rsid w:val="008E7B89"/>
    <w:rsid w:val="00903131"/>
    <w:rsid w:val="009051C7"/>
    <w:rsid w:val="009101EC"/>
    <w:rsid w:val="00910865"/>
    <w:rsid w:val="009200A6"/>
    <w:rsid w:val="00922369"/>
    <w:rsid w:val="0094162B"/>
    <w:rsid w:val="0094585C"/>
    <w:rsid w:val="0095551B"/>
    <w:rsid w:val="009647A9"/>
    <w:rsid w:val="00973215"/>
    <w:rsid w:val="00981B41"/>
    <w:rsid w:val="009868C9"/>
    <w:rsid w:val="0099240C"/>
    <w:rsid w:val="00992CE2"/>
    <w:rsid w:val="00997D7A"/>
    <w:rsid w:val="009A207A"/>
    <w:rsid w:val="009A6F29"/>
    <w:rsid w:val="009A7047"/>
    <w:rsid w:val="009B4093"/>
    <w:rsid w:val="009B527D"/>
    <w:rsid w:val="009C114A"/>
    <w:rsid w:val="009C2EAE"/>
    <w:rsid w:val="009C5190"/>
    <w:rsid w:val="009C6A31"/>
    <w:rsid w:val="009D070F"/>
    <w:rsid w:val="009D3C2C"/>
    <w:rsid w:val="009D6E92"/>
    <w:rsid w:val="009D702C"/>
    <w:rsid w:val="009D73D8"/>
    <w:rsid w:val="009E1FA8"/>
    <w:rsid w:val="009F7251"/>
    <w:rsid w:val="00A034B7"/>
    <w:rsid w:val="00A0654D"/>
    <w:rsid w:val="00A12F99"/>
    <w:rsid w:val="00A26192"/>
    <w:rsid w:val="00A270C8"/>
    <w:rsid w:val="00A30848"/>
    <w:rsid w:val="00A35865"/>
    <w:rsid w:val="00A41152"/>
    <w:rsid w:val="00A439F3"/>
    <w:rsid w:val="00A51533"/>
    <w:rsid w:val="00A52268"/>
    <w:rsid w:val="00A53F5E"/>
    <w:rsid w:val="00A60A2C"/>
    <w:rsid w:val="00A62DFD"/>
    <w:rsid w:val="00A656FA"/>
    <w:rsid w:val="00A662DE"/>
    <w:rsid w:val="00A726AA"/>
    <w:rsid w:val="00A76D04"/>
    <w:rsid w:val="00A77273"/>
    <w:rsid w:val="00A81B9E"/>
    <w:rsid w:val="00A83830"/>
    <w:rsid w:val="00A83E76"/>
    <w:rsid w:val="00A84575"/>
    <w:rsid w:val="00A84B8B"/>
    <w:rsid w:val="00A85436"/>
    <w:rsid w:val="00AA0C33"/>
    <w:rsid w:val="00AB24FB"/>
    <w:rsid w:val="00AB7F22"/>
    <w:rsid w:val="00AD0814"/>
    <w:rsid w:val="00AD0A5A"/>
    <w:rsid w:val="00AD307A"/>
    <w:rsid w:val="00AE0179"/>
    <w:rsid w:val="00AE060E"/>
    <w:rsid w:val="00AE0E7A"/>
    <w:rsid w:val="00AE149A"/>
    <w:rsid w:val="00AE55AF"/>
    <w:rsid w:val="00AE5696"/>
    <w:rsid w:val="00AF5F20"/>
    <w:rsid w:val="00B02474"/>
    <w:rsid w:val="00B044BF"/>
    <w:rsid w:val="00B055B7"/>
    <w:rsid w:val="00B1380A"/>
    <w:rsid w:val="00B154DE"/>
    <w:rsid w:val="00B20E52"/>
    <w:rsid w:val="00B210B5"/>
    <w:rsid w:val="00B234AF"/>
    <w:rsid w:val="00B25249"/>
    <w:rsid w:val="00B26481"/>
    <w:rsid w:val="00B34B48"/>
    <w:rsid w:val="00B366E4"/>
    <w:rsid w:val="00B51078"/>
    <w:rsid w:val="00B63868"/>
    <w:rsid w:val="00B75DE4"/>
    <w:rsid w:val="00B829BE"/>
    <w:rsid w:val="00B905BA"/>
    <w:rsid w:val="00B906D3"/>
    <w:rsid w:val="00B918FF"/>
    <w:rsid w:val="00B95CC7"/>
    <w:rsid w:val="00B96E18"/>
    <w:rsid w:val="00BA0A04"/>
    <w:rsid w:val="00BA363A"/>
    <w:rsid w:val="00BA4B75"/>
    <w:rsid w:val="00BC348C"/>
    <w:rsid w:val="00BC4C1C"/>
    <w:rsid w:val="00BC5E6D"/>
    <w:rsid w:val="00BC65A1"/>
    <w:rsid w:val="00BD0A1B"/>
    <w:rsid w:val="00BD2AC6"/>
    <w:rsid w:val="00BD7ADA"/>
    <w:rsid w:val="00BE25A6"/>
    <w:rsid w:val="00BE4589"/>
    <w:rsid w:val="00BF0120"/>
    <w:rsid w:val="00BF0392"/>
    <w:rsid w:val="00BF2BC9"/>
    <w:rsid w:val="00BF57DD"/>
    <w:rsid w:val="00BF7318"/>
    <w:rsid w:val="00C0378D"/>
    <w:rsid w:val="00C038ED"/>
    <w:rsid w:val="00C04A16"/>
    <w:rsid w:val="00C1012E"/>
    <w:rsid w:val="00C11FBB"/>
    <w:rsid w:val="00C13CB4"/>
    <w:rsid w:val="00C17631"/>
    <w:rsid w:val="00C23691"/>
    <w:rsid w:val="00C44225"/>
    <w:rsid w:val="00C54500"/>
    <w:rsid w:val="00C55506"/>
    <w:rsid w:val="00C600C5"/>
    <w:rsid w:val="00C62F6F"/>
    <w:rsid w:val="00C66EBC"/>
    <w:rsid w:val="00C730A0"/>
    <w:rsid w:val="00C750DB"/>
    <w:rsid w:val="00C7667D"/>
    <w:rsid w:val="00C8542A"/>
    <w:rsid w:val="00C923B3"/>
    <w:rsid w:val="00C939F6"/>
    <w:rsid w:val="00C96359"/>
    <w:rsid w:val="00CA0EF3"/>
    <w:rsid w:val="00CA3571"/>
    <w:rsid w:val="00CB2720"/>
    <w:rsid w:val="00CB2E4F"/>
    <w:rsid w:val="00CF0C7F"/>
    <w:rsid w:val="00CF3354"/>
    <w:rsid w:val="00D04449"/>
    <w:rsid w:val="00D108BD"/>
    <w:rsid w:val="00D14B1D"/>
    <w:rsid w:val="00D21CA6"/>
    <w:rsid w:val="00D2550D"/>
    <w:rsid w:val="00D25863"/>
    <w:rsid w:val="00D33B30"/>
    <w:rsid w:val="00D43884"/>
    <w:rsid w:val="00D457FC"/>
    <w:rsid w:val="00D50199"/>
    <w:rsid w:val="00D61F27"/>
    <w:rsid w:val="00D63699"/>
    <w:rsid w:val="00D64FF2"/>
    <w:rsid w:val="00D67DD3"/>
    <w:rsid w:val="00D7757A"/>
    <w:rsid w:val="00D804D9"/>
    <w:rsid w:val="00D94AAC"/>
    <w:rsid w:val="00DA1AD2"/>
    <w:rsid w:val="00DB41F1"/>
    <w:rsid w:val="00DD4184"/>
    <w:rsid w:val="00DE2A23"/>
    <w:rsid w:val="00DE2BE7"/>
    <w:rsid w:val="00DE4404"/>
    <w:rsid w:val="00DE7348"/>
    <w:rsid w:val="00DF1CAB"/>
    <w:rsid w:val="00DF5E05"/>
    <w:rsid w:val="00DF5EE8"/>
    <w:rsid w:val="00DF7BCE"/>
    <w:rsid w:val="00E01DC4"/>
    <w:rsid w:val="00E04C30"/>
    <w:rsid w:val="00E15B16"/>
    <w:rsid w:val="00E2584F"/>
    <w:rsid w:val="00E26A49"/>
    <w:rsid w:val="00E301D4"/>
    <w:rsid w:val="00E325F9"/>
    <w:rsid w:val="00E3367B"/>
    <w:rsid w:val="00E37BC4"/>
    <w:rsid w:val="00E4053A"/>
    <w:rsid w:val="00E42671"/>
    <w:rsid w:val="00E449C9"/>
    <w:rsid w:val="00E50059"/>
    <w:rsid w:val="00E5130A"/>
    <w:rsid w:val="00E53518"/>
    <w:rsid w:val="00E538DB"/>
    <w:rsid w:val="00E55C43"/>
    <w:rsid w:val="00E62093"/>
    <w:rsid w:val="00E620A0"/>
    <w:rsid w:val="00E64DD5"/>
    <w:rsid w:val="00E66A1D"/>
    <w:rsid w:val="00E66A78"/>
    <w:rsid w:val="00E723D0"/>
    <w:rsid w:val="00E737F0"/>
    <w:rsid w:val="00EA0A41"/>
    <w:rsid w:val="00EA2AFA"/>
    <w:rsid w:val="00EB2201"/>
    <w:rsid w:val="00EC2536"/>
    <w:rsid w:val="00EC4ACA"/>
    <w:rsid w:val="00EC7719"/>
    <w:rsid w:val="00EC7A81"/>
    <w:rsid w:val="00ED0636"/>
    <w:rsid w:val="00ED3D75"/>
    <w:rsid w:val="00EE12C9"/>
    <w:rsid w:val="00EE15B4"/>
    <w:rsid w:val="00EE1983"/>
    <w:rsid w:val="00EE22CF"/>
    <w:rsid w:val="00EE4E11"/>
    <w:rsid w:val="00EF67C0"/>
    <w:rsid w:val="00F137F6"/>
    <w:rsid w:val="00F25E2E"/>
    <w:rsid w:val="00F27EE8"/>
    <w:rsid w:val="00F4052A"/>
    <w:rsid w:val="00F4200C"/>
    <w:rsid w:val="00F42464"/>
    <w:rsid w:val="00F46D4A"/>
    <w:rsid w:val="00F50F66"/>
    <w:rsid w:val="00F51A4E"/>
    <w:rsid w:val="00F55687"/>
    <w:rsid w:val="00F5718E"/>
    <w:rsid w:val="00F60070"/>
    <w:rsid w:val="00F6113A"/>
    <w:rsid w:val="00F611B0"/>
    <w:rsid w:val="00F64F48"/>
    <w:rsid w:val="00F709A4"/>
    <w:rsid w:val="00F81BD0"/>
    <w:rsid w:val="00F85185"/>
    <w:rsid w:val="00F86485"/>
    <w:rsid w:val="00F8716D"/>
    <w:rsid w:val="00F93F39"/>
    <w:rsid w:val="00F957DD"/>
    <w:rsid w:val="00FA36DD"/>
    <w:rsid w:val="00FB2387"/>
    <w:rsid w:val="00FB2649"/>
    <w:rsid w:val="00FB30C0"/>
    <w:rsid w:val="00FB3CAD"/>
    <w:rsid w:val="00FB483C"/>
    <w:rsid w:val="00FB514C"/>
    <w:rsid w:val="00FC0F88"/>
    <w:rsid w:val="00FC767A"/>
    <w:rsid w:val="00FD192E"/>
    <w:rsid w:val="00FD3901"/>
    <w:rsid w:val="00FD4ECA"/>
    <w:rsid w:val="00FD57D9"/>
    <w:rsid w:val="00FD6DFD"/>
    <w:rsid w:val="00FE12BE"/>
    <w:rsid w:val="00FE33B4"/>
    <w:rsid w:val="00FE51D4"/>
    <w:rsid w:val="00FE5299"/>
    <w:rsid w:val="00FF5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FC395"/>
  <w14:defaultImageDpi w14:val="32767"/>
  <w15:chartTrackingRefBased/>
  <w15:docId w15:val="{9A42B342-6025-DD4B-A046-C1D90F719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2AC6"/>
    <w:rPr>
      <w:rFonts w:ascii="Arial" w:hAnsi="Arial"/>
    </w:rPr>
  </w:style>
  <w:style w:type="paragraph" w:styleId="Heading1">
    <w:name w:val="heading 1"/>
    <w:basedOn w:val="Normal"/>
    <w:next w:val="Normal"/>
    <w:link w:val="Heading1Char"/>
    <w:uiPriority w:val="9"/>
    <w:qFormat/>
    <w:rsid w:val="00025D03"/>
    <w:pPr>
      <w:keepNext/>
      <w:keepLines/>
      <w:outlineLvl w:val="0"/>
    </w:pPr>
    <w:rPr>
      <w:rFonts w:eastAsiaTheme="majorEastAsia" w:cstheme="majorBidi"/>
      <w:b/>
      <w:color w:val="64348B"/>
      <w:szCs w:val="32"/>
    </w:rPr>
  </w:style>
  <w:style w:type="paragraph" w:styleId="Heading2">
    <w:name w:val="heading 2"/>
    <w:basedOn w:val="Normal"/>
    <w:next w:val="Normal"/>
    <w:link w:val="Heading2Char"/>
    <w:uiPriority w:val="9"/>
    <w:unhideWhenUsed/>
    <w:qFormat/>
    <w:rsid w:val="00E15B16"/>
    <w:pPr>
      <w:keepNext/>
      <w:keepLines/>
      <w:spacing w:before="40"/>
      <w:outlineLvl w:val="1"/>
    </w:pPr>
    <w:rPr>
      <w:rFonts w:eastAsiaTheme="majorEastAsia" w:cstheme="majorBidi"/>
      <w:color w:val="64348B"/>
      <w:szCs w:val="26"/>
    </w:rPr>
  </w:style>
  <w:style w:type="paragraph" w:styleId="Heading3">
    <w:name w:val="heading 3"/>
    <w:basedOn w:val="Normal"/>
    <w:next w:val="Normal"/>
    <w:link w:val="Heading3Char"/>
    <w:uiPriority w:val="9"/>
    <w:unhideWhenUsed/>
    <w:qFormat/>
    <w:rsid w:val="00E15B16"/>
    <w:pPr>
      <w:keepNext/>
      <w:keepLines/>
      <w:spacing w:before="40"/>
      <w:outlineLvl w:val="2"/>
    </w:pPr>
    <w:rPr>
      <w:rFonts w:eastAsiaTheme="majorEastAsia" w:cstheme="majorBidi"/>
      <w:i/>
      <w:color w:val="64348B"/>
    </w:rPr>
  </w:style>
  <w:style w:type="paragraph" w:styleId="Heading4">
    <w:name w:val="heading 4"/>
    <w:basedOn w:val="Normal"/>
    <w:next w:val="Normal"/>
    <w:link w:val="Heading4Char"/>
    <w:uiPriority w:val="9"/>
    <w:unhideWhenUsed/>
    <w:qFormat/>
    <w:rsid w:val="00816D2B"/>
    <w:pPr>
      <w:keepNext/>
      <w:keepLines/>
      <w:spacing w:before="40"/>
      <w:outlineLvl w:val="3"/>
    </w:pPr>
    <w:rPr>
      <w:rFonts w:eastAsiaTheme="majorEastAsia" w:cstheme="majorBidi"/>
      <w:i/>
      <w:iCs/>
      <w:color w:val="64348B"/>
    </w:rPr>
  </w:style>
  <w:style w:type="paragraph" w:styleId="Heading5">
    <w:name w:val="heading 5"/>
    <w:basedOn w:val="Normal"/>
    <w:next w:val="Normal"/>
    <w:link w:val="Heading5Char"/>
    <w:uiPriority w:val="9"/>
    <w:unhideWhenUsed/>
    <w:qFormat/>
    <w:rsid w:val="00E15B16"/>
    <w:pPr>
      <w:keepNext/>
      <w:keepLines/>
      <w:spacing w:before="40"/>
      <w:outlineLvl w:val="4"/>
    </w:pPr>
    <w:rPr>
      <w:rFonts w:eastAsiaTheme="majorEastAsia" w:cstheme="majorBidi"/>
      <w:i/>
      <w:color w:val="64348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BD2AC6"/>
    <w:rPr>
      <w:rFonts w:ascii="Arial" w:hAnsi="Arial"/>
      <w:color w:val="4472C4" w:themeColor="accent1"/>
      <w:sz w:val="24"/>
      <w:u w:val="single"/>
    </w:rPr>
  </w:style>
  <w:style w:type="paragraph" w:styleId="Header">
    <w:name w:val="header"/>
    <w:basedOn w:val="Normal"/>
    <w:link w:val="HeaderChar"/>
    <w:uiPriority w:val="99"/>
    <w:unhideWhenUsed/>
    <w:rsid w:val="006C390E"/>
    <w:pPr>
      <w:tabs>
        <w:tab w:val="center" w:pos="4513"/>
        <w:tab w:val="right" w:pos="9026"/>
      </w:tabs>
    </w:pPr>
  </w:style>
  <w:style w:type="character" w:customStyle="1" w:styleId="HeaderChar">
    <w:name w:val="Header Char"/>
    <w:basedOn w:val="DefaultParagraphFont"/>
    <w:link w:val="Header"/>
    <w:uiPriority w:val="99"/>
    <w:rsid w:val="006C390E"/>
  </w:style>
  <w:style w:type="paragraph" w:styleId="Footer">
    <w:name w:val="footer"/>
    <w:basedOn w:val="Normal"/>
    <w:link w:val="FooterChar"/>
    <w:uiPriority w:val="99"/>
    <w:unhideWhenUsed/>
    <w:rsid w:val="009A7047"/>
    <w:pPr>
      <w:tabs>
        <w:tab w:val="center" w:pos="4513"/>
        <w:tab w:val="right" w:pos="9026"/>
      </w:tabs>
    </w:pPr>
    <w:rPr>
      <w:color w:val="64348B"/>
    </w:rPr>
  </w:style>
  <w:style w:type="character" w:customStyle="1" w:styleId="FooterChar">
    <w:name w:val="Footer Char"/>
    <w:basedOn w:val="DefaultParagraphFont"/>
    <w:link w:val="Footer"/>
    <w:uiPriority w:val="99"/>
    <w:rsid w:val="009A7047"/>
    <w:rPr>
      <w:rFonts w:ascii="Arial" w:hAnsi="Arial"/>
      <w:color w:val="64348B"/>
    </w:rPr>
  </w:style>
  <w:style w:type="character" w:styleId="PageNumber">
    <w:name w:val="page number"/>
    <w:basedOn w:val="DefaultParagraphFont"/>
    <w:uiPriority w:val="99"/>
    <w:semiHidden/>
    <w:unhideWhenUsed/>
    <w:rsid w:val="001C376D"/>
  </w:style>
  <w:style w:type="character" w:customStyle="1" w:styleId="Heading4Char">
    <w:name w:val="Heading 4 Char"/>
    <w:basedOn w:val="DefaultParagraphFont"/>
    <w:link w:val="Heading4"/>
    <w:uiPriority w:val="9"/>
    <w:rsid w:val="00816D2B"/>
    <w:rPr>
      <w:rFonts w:ascii="Arial" w:eastAsiaTheme="majorEastAsia" w:hAnsi="Arial" w:cstheme="majorBidi"/>
      <w:i/>
      <w:iCs/>
      <w:color w:val="64348B"/>
    </w:rPr>
  </w:style>
  <w:style w:type="paragraph" w:styleId="Revision">
    <w:name w:val="Revision"/>
    <w:hidden/>
    <w:uiPriority w:val="99"/>
    <w:semiHidden/>
    <w:rsid w:val="00071972"/>
  </w:style>
  <w:style w:type="character" w:customStyle="1" w:styleId="Heading1Char">
    <w:name w:val="Heading 1 Char"/>
    <w:basedOn w:val="DefaultParagraphFont"/>
    <w:link w:val="Heading1"/>
    <w:uiPriority w:val="9"/>
    <w:rsid w:val="00025D03"/>
    <w:rPr>
      <w:rFonts w:ascii="Arial" w:eastAsiaTheme="majorEastAsia" w:hAnsi="Arial" w:cstheme="majorBidi"/>
      <w:b/>
      <w:color w:val="64348B"/>
      <w:szCs w:val="32"/>
    </w:rPr>
  </w:style>
  <w:style w:type="paragraph" w:styleId="NoSpacing">
    <w:name w:val="No Spacing"/>
    <w:uiPriority w:val="1"/>
    <w:qFormat/>
    <w:rsid w:val="00DE2A23"/>
    <w:rPr>
      <w:rFonts w:ascii="Arial" w:hAnsi="Arial"/>
    </w:rPr>
  </w:style>
  <w:style w:type="paragraph" w:styleId="Title">
    <w:name w:val="Title"/>
    <w:basedOn w:val="Normal"/>
    <w:next w:val="Normal"/>
    <w:link w:val="TitleChar"/>
    <w:uiPriority w:val="10"/>
    <w:qFormat/>
    <w:rsid w:val="00E15B16"/>
    <w:pPr>
      <w:contextualSpacing/>
    </w:pPr>
    <w:rPr>
      <w:rFonts w:eastAsiaTheme="majorEastAsia" w:cstheme="majorBidi"/>
      <w:b/>
      <w:color w:val="64348B"/>
      <w:spacing w:val="-10"/>
      <w:kern w:val="28"/>
      <w:sz w:val="96"/>
      <w:szCs w:val="56"/>
    </w:rPr>
  </w:style>
  <w:style w:type="character" w:customStyle="1" w:styleId="TitleChar">
    <w:name w:val="Title Char"/>
    <w:basedOn w:val="DefaultParagraphFont"/>
    <w:link w:val="Title"/>
    <w:uiPriority w:val="10"/>
    <w:rsid w:val="00E15B16"/>
    <w:rPr>
      <w:rFonts w:ascii="Arial" w:eastAsiaTheme="majorEastAsia" w:hAnsi="Arial" w:cstheme="majorBidi"/>
      <w:b/>
      <w:color w:val="64348B"/>
      <w:spacing w:val="-10"/>
      <w:kern w:val="28"/>
      <w:sz w:val="96"/>
      <w:szCs w:val="56"/>
    </w:rPr>
  </w:style>
  <w:style w:type="character" w:customStyle="1" w:styleId="Heading5Char">
    <w:name w:val="Heading 5 Char"/>
    <w:basedOn w:val="DefaultParagraphFont"/>
    <w:link w:val="Heading5"/>
    <w:uiPriority w:val="9"/>
    <w:rsid w:val="00E15B16"/>
    <w:rPr>
      <w:rFonts w:ascii="Arial" w:eastAsiaTheme="majorEastAsia" w:hAnsi="Arial" w:cstheme="majorBidi"/>
      <w:i/>
      <w:color w:val="64348B"/>
    </w:rPr>
  </w:style>
  <w:style w:type="paragraph" w:styleId="IntenseQuote">
    <w:name w:val="Intense Quote"/>
    <w:basedOn w:val="Normal"/>
    <w:next w:val="Normal"/>
    <w:link w:val="IntenseQuoteChar"/>
    <w:uiPriority w:val="30"/>
    <w:qFormat/>
    <w:rsid w:val="00AB7F22"/>
    <w:pPr>
      <w:pBdr>
        <w:top w:val="single" w:sz="4" w:space="10" w:color="4472C4" w:themeColor="accent1"/>
        <w:bottom w:val="single" w:sz="4" w:space="10" w:color="4472C4" w:themeColor="accent1"/>
      </w:pBdr>
      <w:spacing w:before="360" w:after="360"/>
      <w:ind w:left="864" w:right="864"/>
      <w:jc w:val="center"/>
    </w:pPr>
    <w:rPr>
      <w:i/>
      <w:iCs/>
      <w:color w:val="7030A0"/>
      <w:sz w:val="32"/>
    </w:rPr>
  </w:style>
  <w:style w:type="paragraph" w:styleId="Subtitle">
    <w:name w:val="Subtitle"/>
    <w:basedOn w:val="Normal"/>
    <w:next w:val="Normal"/>
    <w:link w:val="SubtitleChar"/>
    <w:uiPriority w:val="11"/>
    <w:qFormat/>
    <w:rsid w:val="00E15B16"/>
    <w:pPr>
      <w:numPr>
        <w:ilvl w:val="1"/>
      </w:numPr>
      <w:spacing w:after="160"/>
    </w:pPr>
    <w:rPr>
      <w:rFonts w:eastAsiaTheme="minorEastAsia"/>
      <w:color w:val="64348B"/>
      <w:spacing w:val="15"/>
      <w:szCs w:val="22"/>
    </w:rPr>
  </w:style>
  <w:style w:type="character" w:customStyle="1" w:styleId="SubtitleChar">
    <w:name w:val="Subtitle Char"/>
    <w:basedOn w:val="DefaultParagraphFont"/>
    <w:link w:val="Subtitle"/>
    <w:uiPriority w:val="11"/>
    <w:rsid w:val="00E15B16"/>
    <w:rPr>
      <w:rFonts w:ascii="Arial" w:eastAsiaTheme="minorEastAsia" w:hAnsi="Arial"/>
      <w:color w:val="64348B"/>
      <w:spacing w:val="15"/>
      <w:szCs w:val="22"/>
    </w:rPr>
  </w:style>
  <w:style w:type="character" w:customStyle="1" w:styleId="Heading2Char">
    <w:name w:val="Heading 2 Char"/>
    <w:basedOn w:val="DefaultParagraphFont"/>
    <w:link w:val="Heading2"/>
    <w:uiPriority w:val="9"/>
    <w:rsid w:val="00E15B16"/>
    <w:rPr>
      <w:rFonts w:ascii="Arial" w:eastAsiaTheme="majorEastAsia" w:hAnsi="Arial" w:cstheme="majorBidi"/>
      <w:color w:val="64348B"/>
      <w:szCs w:val="26"/>
    </w:rPr>
  </w:style>
  <w:style w:type="character" w:customStyle="1" w:styleId="Heading3Char">
    <w:name w:val="Heading 3 Char"/>
    <w:basedOn w:val="DefaultParagraphFont"/>
    <w:link w:val="Heading3"/>
    <w:uiPriority w:val="9"/>
    <w:rsid w:val="00E15B16"/>
    <w:rPr>
      <w:rFonts w:ascii="Arial" w:eastAsiaTheme="majorEastAsia" w:hAnsi="Arial" w:cstheme="majorBidi"/>
      <w:i/>
      <w:color w:val="64348B"/>
    </w:rPr>
  </w:style>
  <w:style w:type="paragraph" w:styleId="Quote">
    <w:name w:val="Quote"/>
    <w:basedOn w:val="Normal"/>
    <w:next w:val="Normal"/>
    <w:link w:val="QuoteChar"/>
    <w:uiPriority w:val="29"/>
    <w:qFormat/>
    <w:rsid w:val="00E15B16"/>
    <w:pPr>
      <w:spacing w:before="200" w:after="160"/>
      <w:ind w:left="864" w:right="864"/>
      <w:jc w:val="center"/>
    </w:pPr>
    <w:rPr>
      <w:i/>
      <w:iCs/>
      <w:color w:val="64348B"/>
      <w:sz w:val="32"/>
    </w:rPr>
  </w:style>
  <w:style w:type="character" w:customStyle="1" w:styleId="QuoteChar">
    <w:name w:val="Quote Char"/>
    <w:basedOn w:val="DefaultParagraphFont"/>
    <w:link w:val="Quote"/>
    <w:uiPriority w:val="29"/>
    <w:rsid w:val="00E15B16"/>
    <w:rPr>
      <w:rFonts w:ascii="Arial" w:hAnsi="Arial"/>
      <w:i/>
      <w:iCs/>
      <w:color w:val="64348B"/>
      <w:sz w:val="32"/>
    </w:rPr>
  </w:style>
  <w:style w:type="character" w:customStyle="1" w:styleId="IntenseQuoteChar">
    <w:name w:val="Intense Quote Char"/>
    <w:basedOn w:val="DefaultParagraphFont"/>
    <w:link w:val="IntenseQuote"/>
    <w:uiPriority w:val="30"/>
    <w:rsid w:val="00AB7F22"/>
    <w:rPr>
      <w:rFonts w:ascii="Arial" w:hAnsi="Arial"/>
      <w:i/>
      <w:iCs/>
      <w:color w:val="7030A0"/>
      <w:sz w:val="32"/>
    </w:rPr>
  </w:style>
  <w:style w:type="character" w:styleId="Strong">
    <w:name w:val="Strong"/>
    <w:basedOn w:val="DefaultParagraphFont"/>
    <w:uiPriority w:val="22"/>
    <w:qFormat/>
    <w:rsid w:val="00AB7F22"/>
    <w:rPr>
      <w:rFonts w:ascii="Arial" w:hAnsi="Arial"/>
      <w:b/>
      <w:bCs/>
      <w:i w:val="0"/>
      <w:sz w:val="24"/>
    </w:rPr>
  </w:style>
  <w:style w:type="paragraph" w:styleId="ListParagraph">
    <w:name w:val="List Paragraph"/>
    <w:basedOn w:val="Normal"/>
    <w:uiPriority w:val="34"/>
    <w:qFormat/>
    <w:rsid w:val="00E723D0"/>
    <w:pPr>
      <w:ind w:left="720"/>
      <w:contextualSpacing/>
    </w:pPr>
  </w:style>
  <w:style w:type="character" w:customStyle="1" w:styleId="UnresolvedMention">
    <w:name w:val="Unresolved Mention"/>
    <w:basedOn w:val="DefaultParagraphFont"/>
    <w:uiPriority w:val="99"/>
    <w:rsid w:val="005279DF"/>
    <w:rPr>
      <w:color w:val="605E5C"/>
      <w:shd w:val="clear" w:color="auto" w:fill="E1DFDD"/>
    </w:rPr>
  </w:style>
  <w:style w:type="character" w:customStyle="1" w:styleId="Style1">
    <w:name w:val="Style1"/>
    <w:basedOn w:val="DefaultParagraphFont"/>
    <w:uiPriority w:val="1"/>
    <w:rsid w:val="00A52268"/>
    <w:rPr>
      <w:color w:val="64348B"/>
      <w:sz w:val="24"/>
      <w:bdr w:val="none" w:sz="0" w:space="0" w:color="auto"/>
    </w:rPr>
  </w:style>
  <w:style w:type="paragraph" w:customStyle="1" w:styleId="6Abstract">
    <w:name w:val="6 Abstract"/>
    <w:qFormat/>
    <w:rsid w:val="008C447A"/>
    <w:pPr>
      <w:spacing w:after="240" w:line="259" w:lineRule="auto"/>
    </w:pPr>
    <w:rPr>
      <w:rFonts w:ascii="Arial" w:eastAsia="MS Mincho" w:hAnsi="Arial" w:cs="Times New Roman"/>
      <w:sz w:val="28"/>
      <w:szCs w:val="28"/>
      <w:lang w:val="en-US"/>
    </w:rPr>
  </w:style>
  <w:style w:type="table" w:styleId="TableGrid">
    <w:name w:val="Table Grid"/>
    <w:basedOn w:val="TableNormal"/>
    <w:uiPriority w:val="39"/>
    <w:rsid w:val="007F4E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F39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91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rates-and-allowances-travel-mileage-and-fuel-allowance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26C724FA940942805266061946C160" ma:contentTypeVersion="16" ma:contentTypeDescription="Create a new document." ma:contentTypeScope="" ma:versionID="fee378cb111a461b0fabee1628696c76">
  <xsd:schema xmlns:xsd="http://www.w3.org/2001/XMLSchema" xmlns:xs="http://www.w3.org/2001/XMLSchema" xmlns:p="http://schemas.microsoft.com/office/2006/metadata/properties" xmlns:ns2="b1364d86-c31a-4808-9a43-f697ee431fe9" xmlns:ns3="5f951923-a6e2-4cf9-8a63-bc3c0d3cae5e" xmlns:ns4="62865ea8-f116-406c-9840-b9098c6aa2bd" targetNamespace="http://schemas.microsoft.com/office/2006/metadata/properties" ma:root="true" ma:fieldsID="ff3611e283c8b89368a11bd766a1ffbb" ns2:_="" ns3:_="" ns4:_="">
    <xsd:import namespace="b1364d86-c31a-4808-9a43-f697ee431fe9"/>
    <xsd:import namespace="5f951923-a6e2-4cf9-8a63-bc3c0d3cae5e"/>
    <xsd:import namespace="62865ea8-f116-406c-9840-b9098c6aa2b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64d86-c31a-4808-9a43-f697ee431f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cddcab1-4fb3-4190-803e-fbe8b4ce968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f951923-a6e2-4cf9-8a63-bc3c0d3cae5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865ea8-f116-406c-9840-b9098c6aa2b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3829e7f-31d0-4ff4-9a33-a81f2fdf0037}" ma:internalName="TaxCatchAll" ma:showField="CatchAllData" ma:web="62865ea8-f116-406c-9840-b9098c6aa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2865ea8-f116-406c-9840-b9098c6aa2bd" xsi:nil="true"/>
    <lcf76f155ced4ddcb4097134ff3c332f xmlns="b1364d86-c31a-4808-9a43-f697ee431fe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23D5F-CC5C-406D-BE7A-5DF948A525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64d86-c31a-4808-9a43-f697ee431fe9"/>
    <ds:schemaRef ds:uri="5f951923-a6e2-4cf9-8a63-bc3c0d3cae5e"/>
    <ds:schemaRef ds:uri="62865ea8-f116-406c-9840-b9098c6aa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8795DA-4C69-4AAB-B2A7-37EA619EA37A}">
  <ds:schemaRefs>
    <ds:schemaRef ds:uri="http://schemas.microsoft.com/office/infopath/2007/PartnerControls"/>
    <ds:schemaRef ds:uri="5f951923-a6e2-4cf9-8a63-bc3c0d3cae5e"/>
    <ds:schemaRef ds:uri="http://purl.org/dc/elements/1.1/"/>
    <ds:schemaRef ds:uri="http://schemas.microsoft.com/office/2006/metadata/properties"/>
    <ds:schemaRef ds:uri="http://purl.org/dc/terms/"/>
    <ds:schemaRef ds:uri="http://schemas.openxmlformats.org/package/2006/metadata/core-properties"/>
    <ds:schemaRef ds:uri="62865ea8-f116-406c-9840-b9098c6aa2bd"/>
    <ds:schemaRef ds:uri="http://schemas.microsoft.com/office/2006/documentManagement/types"/>
    <ds:schemaRef ds:uri="b1364d86-c31a-4808-9a43-f697ee431fe9"/>
    <ds:schemaRef ds:uri="http://www.w3.org/XML/1998/namespace"/>
    <ds:schemaRef ds:uri="http://purl.org/dc/dcmitype/"/>
  </ds:schemaRefs>
</ds:datastoreItem>
</file>

<file path=customXml/itemProps3.xml><?xml version="1.0" encoding="utf-8"?>
<ds:datastoreItem xmlns:ds="http://schemas.openxmlformats.org/officeDocument/2006/customXml" ds:itemID="{33BA1A72-2BB3-4778-BAA6-72773B1FF6AB}">
  <ds:schemaRefs>
    <ds:schemaRef ds:uri="http://schemas.microsoft.com/sharepoint/v3/contenttype/forms"/>
  </ds:schemaRefs>
</ds:datastoreItem>
</file>

<file path=customXml/itemProps4.xml><?xml version="1.0" encoding="utf-8"?>
<ds:datastoreItem xmlns:ds="http://schemas.openxmlformats.org/officeDocument/2006/customXml" ds:itemID="{8223F460-DD95-4EA1-8222-D5EE0D43A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ED088B3E</Template>
  <TotalTime>5</TotalTime>
  <Pages>4</Pages>
  <Words>626</Words>
  <Characters>3571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Filler</dc:creator>
  <cp:keywords/>
  <dc:description/>
  <cp:lastModifiedBy>Diane Hall</cp:lastModifiedBy>
  <cp:revision>3</cp:revision>
  <cp:lastPrinted>2021-11-05T11:22:00Z</cp:lastPrinted>
  <dcterms:created xsi:type="dcterms:W3CDTF">2022-10-14T14:09:00Z</dcterms:created>
  <dcterms:modified xsi:type="dcterms:W3CDTF">2022-11-10T08:45:00Z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0x0101008126C724FA940942805266061946C160</vt:lpwstr>
  </property>
  <property fmtid="{D5CDD505-2E9C-101B-9397-08002B2CF9AE}" pid="3" name="MediaServiceImageTags">
    <vt:lpwstr/>
  </property>
</Properties>
</file>